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35" w:rsidRPr="00D85BF4" w:rsidRDefault="005719F7" w:rsidP="0098616E">
      <w:pPr>
        <w:pStyle w:val="20"/>
        <w:shd w:val="clear" w:color="auto" w:fill="auto"/>
        <w:spacing w:line="240" w:lineRule="auto"/>
        <w:ind w:left="40" w:firstLine="669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29590" cy="687705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335" w:rsidRPr="00D85BF4" w:rsidRDefault="003F6335" w:rsidP="0098616E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</w:p>
    <w:p w:rsidR="003F6335" w:rsidRPr="00D85BF4" w:rsidRDefault="003F6335" w:rsidP="0098616E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</w:p>
    <w:p w:rsidR="003F6335" w:rsidRPr="00D85BF4" w:rsidRDefault="003F6335" w:rsidP="0098616E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</w:p>
    <w:p w:rsidR="003F6335" w:rsidRPr="00D85BF4" w:rsidRDefault="003F6335" w:rsidP="0098616E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  <w:r w:rsidRPr="00D85BF4">
        <w:rPr>
          <w:rFonts w:ascii="Times New Roman" w:hAnsi="Times New Roman"/>
          <w:b/>
        </w:rPr>
        <w:t>Российская Федерация</w:t>
      </w:r>
    </w:p>
    <w:p w:rsidR="003F6335" w:rsidRPr="00D85BF4" w:rsidRDefault="003F6335" w:rsidP="0098616E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  <w:r w:rsidRPr="00D85BF4">
        <w:rPr>
          <w:rFonts w:ascii="Times New Roman" w:hAnsi="Times New Roman"/>
          <w:b/>
        </w:rPr>
        <w:t>Кемеровская область</w:t>
      </w:r>
    </w:p>
    <w:p w:rsidR="003F6335" w:rsidRPr="00D85BF4" w:rsidRDefault="003F6335" w:rsidP="0098616E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  <w:r w:rsidRPr="00D85BF4">
        <w:rPr>
          <w:rFonts w:ascii="Times New Roman" w:hAnsi="Times New Roman"/>
          <w:b/>
        </w:rPr>
        <w:t>Мысковский городской округ</w:t>
      </w:r>
    </w:p>
    <w:p w:rsidR="003F6335" w:rsidRPr="00D85BF4" w:rsidRDefault="003F6335" w:rsidP="0098616E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  <w:r w:rsidRPr="00D85BF4">
        <w:rPr>
          <w:rFonts w:ascii="Times New Roman" w:hAnsi="Times New Roman"/>
          <w:b/>
        </w:rPr>
        <w:t>Совет народных депутатов Мысковского городского округа</w:t>
      </w:r>
    </w:p>
    <w:p w:rsidR="003F6335" w:rsidRPr="00D85BF4" w:rsidRDefault="003F6335" w:rsidP="0098616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85BF4">
        <w:rPr>
          <w:rFonts w:ascii="Times New Roman" w:hAnsi="Times New Roman"/>
          <w:b/>
          <w:sz w:val="24"/>
          <w:szCs w:val="24"/>
        </w:rPr>
        <w:t>(пятый созыв)</w:t>
      </w:r>
    </w:p>
    <w:p w:rsidR="003F6335" w:rsidRPr="00AF6B77" w:rsidRDefault="003F6335" w:rsidP="0098616E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3F6335" w:rsidRDefault="003F6335" w:rsidP="0098616E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85BF4">
        <w:rPr>
          <w:rFonts w:ascii="Times New Roman" w:hAnsi="Times New Roman" w:cs="Times New Roman"/>
          <w:sz w:val="24"/>
          <w:szCs w:val="24"/>
        </w:rPr>
        <w:t>Р Е Ш Е Н И Е</w:t>
      </w:r>
    </w:p>
    <w:p w:rsidR="003F6335" w:rsidRPr="00D85BF4" w:rsidRDefault="003F6335" w:rsidP="009861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85BF4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b/>
          <w:sz w:val="24"/>
          <w:szCs w:val="24"/>
          <w:u w:val="single"/>
        </w:rPr>
        <w:t>18</w:t>
      </w:r>
      <w:r w:rsidRPr="00D85BF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ноя</w:t>
      </w:r>
      <w:r w:rsidRPr="00D85BF4">
        <w:rPr>
          <w:rFonts w:ascii="Times New Roman" w:hAnsi="Times New Roman"/>
          <w:b/>
          <w:sz w:val="24"/>
          <w:szCs w:val="24"/>
          <w:u w:val="single"/>
        </w:rPr>
        <w:t xml:space="preserve">бря 2014г. № </w:t>
      </w:r>
      <w:r>
        <w:rPr>
          <w:rFonts w:ascii="Times New Roman" w:hAnsi="Times New Roman"/>
          <w:b/>
          <w:sz w:val="24"/>
          <w:szCs w:val="24"/>
          <w:u w:val="single"/>
        </w:rPr>
        <w:t>69</w:t>
      </w:r>
      <w:r w:rsidRPr="00D85BF4">
        <w:rPr>
          <w:rFonts w:ascii="Times New Roman" w:hAnsi="Times New Roman"/>
          <w:b/>
          <w:sz w:val="24"/>
          <w:szCs w:val="24"/>
          <w:u w:val="single"/>
        </w:rPr>
        <w:t>-н</w:t>
      </w:r>
    </w:p>
    <w:p w:rsidR="003F6335" w:rsidRPr="00D85BF4" w:rsidRDefault="003F6335" w:rsidP="009861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BF4">
        <w:rPr>
          <w:rFonts w:ascii="Times New Roman" w:hAnsi="Times New Roman"/>
          <w:b/>
          <w:sz w:val="24"/>
          <w:szCs w:val="24"/>
        </w:rPr>
        <w:t>г.Мыски</w:t>
      </w:r>
    </w:p>
    <w:p w:rsidR="003F6335" w:rsidRPr="006115A3" w:rsidRDefault="003F6335" w:rsidP="0098616E">
      <w:pPr>
        <w:widowControl w:val="0"/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hAnsi="Times New Roman"/>
          <w:bCs/>
          <w:sz w:val="24"/>
          <w:szCs w:val="24"/>
        </w:rPr>
      </w:pPr>
    </w:p>
    <w:p w:rsidR="003F6335" w:rsidRPr="0098616E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right="50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98616E">
        <w:rPr>
          <w:rFonts w:ascii="Times New Roman" w:hAnsi="Times New Roman"/>
          <w:bCs/>
          <w:sz w:val="24"/>
          <w:szCs w:val="24"/>
        </w:rPr>
        <w:t xml:space="preserve">б утверждении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98616E">
        <w:rPr>
          <w:rFonts w:ascii="Times New Roman" w:hAnsi="Times New Roman"/>
          <w:bCs/>
          <w:sz w:val="24"/>
          <w:szCs w:val="24"/>
        </w:rPr>
        <w:t>оряд</w:t>
      </w:r>
      <w:r>
        <w:rPr>
          <w:rFonts w:ascii="Times New Roman" w:hAnsi="Times New Roman"/>
          <w:bCs/>
          <w:sz w:val="24"/>
          <w:szCs w:val="24"/>
        </w:rPr>
        <w:t>ка</w:t>
      </w:r>
      <w:r w:rsidRPr="0098616E">
        <w:rPr>
          <w:rFonts w:ascii="Times New Roman" w:hAnsi="Times New Roman"/>
          <w:bCs/>
          <w:sz w:val="24"/>
          <w:szCs w:val="24"/>
        </w:rPr>
        <w:t xml:space="preserve"> предоставления гарантий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8616E">
        <w:rPr>
          <w:rFonts w:ascii="Times New Roman" w:hAnsi="Times New Roman"/>
          <w:bCs/>
          <w:sz w:val="24"/>
          <w:szCs w:val="24"/>
        </w:rPr>
        <w:t>лицам, замещающим муниципальные должности, и депутатам</w:t>
      </w:r>
      <w:r>
        <w:rPr>
          <w:rFonts w:ascii="Times New Roman" w:hAnsi="Times New Roman"/>
          <w:bCs/>
          <w:sz w:val="24"/>
          <w:szCs w:val="24"/>
        </w:rPr>
        <w:t xml:space="preserve"> С</w:t>
      </w:r>
      <w:r w:rsidRPr="0098616E">
        <w:rPr>
          <w:rFonts w:ascii="Times New Roman" w:hAnsi="Times New Roman"/>
          <w:bCs/>
          <w:sz w:val="24"/>
          <w:szCs w:val="24"/>
        </w:rPr>
        <w:t>овета народных депутатов</w:t>
      </w:r>
      <w:r>
        <w:rPr>
          <w:rFonts w:ascii="Times New Roman" w:hAnsi="Times New Roman"/>
          <w:bCs/>
          <w:sz w:val="24"/>
          <w:szCs w:val="24"/>
        </w:rPr>
        <w:t xml:space="preserve"> Мысковского городского округа</w:t>
      </w:r>
    </w:p>
    <w:p w:rsidR="003F6335" w:rsidRPr="00AF6B77" w:rsidRDefault="003F6335" w:rsidP="0098616E">
      <w:pPr>
        <w:pStyle w:val="11"/>
        <w:ind w:right="5669" w:firstLine="0"/>
        <w:rPr>
          <w:bCs/>
          <w:sz w:val="16"/>
          <w:szCs w:val="16"/>
        </w:rPr>
      </w:pPr>
    </w:p>
    <w:p w:rsidR="003F6335" w:rsidRDefault="00DF0361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="003F6335" w:rsidRPr="0098616E">
        <w:rPr>
          <w:rFonts w:ascii="Times New Roman" w:hAnsi="Times New Roman"/>
          <w:sz w:val="24"/>
          <w:szCs w:val="24"/>
        </w:rPr>
        <w:t xml:space="preserve"> </w:t>
      </w:r>
      <w:r w:rsidR="001C394F">
        <w:rPr>
          <w:rFonts w:ascii="Times New Roman" w:hAnsi="Times New Roman"/>
          <w:sz w:val="24"/>
          <w:szCs w:val="24"/>
        </w:rPr>
        <w:t xml:space="preserve">частью 5.1 статьи 40 </w:t>
      </w:r>
      <w:r w:rsidR="003F6335" w:rsidRPr="0098616E">
        <w:rPr>
          <w:rFonts w:ascii="Times New Roman" w:hAnsi="Times New Roman"/>
          <w:sz w:val="24"/>
          <w:szCs w:val="24"/>
        </w:rPr>
        <w:t>Федеральн</w:t>
      </w:r>
      <w:r w:rsidR="001C394F">
        <w:rPr>
          <w:rFonts w:ascii="Times New Roman" w:hAnsi="Times New Roman"/>
          <w:sz w:val="24"/>
          <w:szCs w:val="24"/>
        </w:rPr>
        <w:t>ого</w:t>
      </w:r>
      <w:r w:rsidR="003F6335" w:rsidRPr="0098616E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3F6335" w:rsidRPr="0098616E">
          <w:rPr>
            <w:rFonts w:ascii="Times New Roman" w:hAnsi="Times New Roman"/>
            <w:sz w:val="24"/>
            <w:szCs w:val="24"/>
          </w:rPr>
          <w:t>закон</w:t>
        </w:r>
      </w:hyperlink>
      <w:r w:rsidR="001C394F">
        <w:rPr>
          <w:rFonts w:ascii="Times New Roman" w:hAnsi="Times New Roman"/>
          <w:sz w:val="24"/>
          <w:szCs w:val="24"/>
        </w:rPr>
        <w:t>а</w:t>
      </w:r>
      <w:r w:rsidR="003F6335" w:rsidRPr="0098616E">
        <w:rPr>
          <w:rFonts w:ascii="Times New Roman" w:hAnsi="Times New Roman"/>
          <w:sz w:val="24"/>
          <w:szCs w:val="24"/>
        </w:rPr>
        <w:t xml:space="preserve"> от 06.10.2003 </w:t>
      </w:r>
      <w:r w:rsidR="003F6335">
        <w:rPr>
          <w:rFonts w:ascii="Times New Roman" w:hAnsi="Times New Roman"/>
          <w:sz w:val="24"/>
          <w:szCs w:val="24"/>
        </w:rPr>
        <w:t>№ 131-ФЗ «</w:t>
      </w:r>
      <w:r w:rsidR="003F6335" w:rsidRPr="0098616E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F6335">
        <w:rPr>
          <w:rFonts w:ascii="Times New Roman" w:hAnsi="Times New Roman"/>
          <w:sz w:val="24"/>
          <w:szCs w:val="24"/>
        </w:rPr>
        <w:t>»</w:t>
      </w:r>
      <w:r w:rsidR="003F6335" w:rsidRPr="0098616E">
        <w:rPr>
          <w:rFonts w:ascii="Times New Roman" w:hAnsi="Times New Roman"/>
          <w:sz w:val="24"/>
          <w:szCs w:val="24"/>
        </w:rPr>
        <w:t xml:space="preserve">, Законом Кемеровской области от 25.04.2008 </w:t>
      </w:r>
      <w:r w:rsidR="003F6335">
        <w:rPr>
          <w:rFonts w:ascii="Times New Roman" w:hAnsi="Times New Roman"/>
          <w:sz w:val="24"/>
          <w:szCs w:val="24"/>
        </w:rPr>
        <w:t>№ 31-ОЗ «</w:t>
      </w:r>
      <w:r w:rsidR="003F6335" w:rsidRPr="0098616E">
        <w:rPr>
          <w:rFonts w:ascii="Times New Roman" w:hAnsi="Times New Roman"/>
          <w:sz w:val="24"/>
          <w:szCs w:val="24"/>
        </w:rPr>
        <w:t>О гарантиях осущес</w:t>
      </w:r>
      <w:bookmarkStart w:id="0" w:name="_GoBack"/>
      <w:bookmarkEnd w:id="0"/>
      <w:r w:rsidR="003F6335" w:rsidRPr="0098616E">
        <w:rPr>
          <w:rFonts w:ascii="Times New Roman" w:hAnsi="Times New Roman"/>
          <w:sz w:val="24"/>
          <w:szCs w:val="24"/>
        </w:rPr>
        <w:t>твления полномочий депутатов представительных органов муниципальных образований и лиц, замещающих муниципальные должности</w:t>
      </w:r>
      <w:r w:rsidR="003F6335">
        <w:rPr>
          <w:rFonts w:ascii="Times New Roman" w:hAnsi="Times New Roman"/>
          <w:sz w:val="24"/>
          <w:szCs w:val="24"/>
        </w:rPr>
        <w:t>»</w:t>
      </w:r>
      <w:r w:rsidR="003F6335" w:rsidRPr="0098616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руководствуясь</w:t>
      </w:r>
      <w:r w:rsidR="001C394F">
        <w:rPr>
          <w:rFonts w:ascii="Times New Roman" w:hAnsi="Times New Roman"/>
          <w:sz w:val="24"/>
          <w:szCs w:val="24"/>
        </w:rPr>
        <w:t xml:space="preserve"> частью 4 статьи 31,</w:t>
      </w:r>
      <w:r>
        <w:rPr>
          <w:rFonts w:ascii="Times New Roman" w:hAnsi="Times New Roman"/>
          <w:sz w:val="24"/>
          <w:szCs w:val="24"/>
        </w:rPr>
        <w:t xml:space="preserve"> </w:t>
      </w:r>
      <w:r w:rsidR="003F6335">
        <w:rPr>
          <w:rFonts w:ascii="Times New Roman" w:hAnsi="Times New Roman"/>
          <w:sz w:val="24"/>
          <w:szCs w:val="24"/>
        </w:rPr>
        <w:t>статьей 32</w:t>
      </w:r>
      <w:r w:rsidR="001C394F">
        <w:rPr>
          <w:rFonts w:ascii="Times New Roman" w:hAnsi="Times New Roman"/>
          <w:sz w:val="24"/>
          <w:szCs w:val="24"/>
        </w:rPr>
        <w:t>, частью 5 статьи 40</w:t>
      </w:r>
      <w:r w:rsidR="003F6335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3F6335" w:rsidRPr="0098616E">
          <w:rPr>
            <w:rFonts w:ascii="Times New Roman" w:hAnsi="Times New Roman"/>
            <w:sz w:val="24"/>
            <w:szCs w:val="24"/>
          </w:rPr>
          <w:t>Устав</w:t>
        </w:r>
      </w:hyperlink>
      <w:r w:rsidR="003F6335">
        <w:rPr>
          <w:rFonts w:ascii="Times New Roman" w:hAnsi="Times New Roman"/>
          <w:sz w:val="24"/>
          <w:szCs w:val="24"/>
        </w:rPr>
        <w:t>а</w:t>
      </w:r>
      <w:r w:rsidR="003F6335" w:rsidRPr="0098616E">
        <w:rPr>
          <w:rFonts w:ascii="Times New Roman" w:hAnsi="Times New Roman"/>
          <w:sz w:val="24"/>
          <w:szCs w:val="24"/>
        </w:rPr>
        <w:t xml:space="preserve"> Мысковск</w:t>
      </w:r>
      <w:r w:rsidR="003F6335">
        <w:rPr>
          <w:rFonts w:ascii="Times New Roman" w:hAnsi="Times New Roman"/>
          <w:sz w:val="24"/>
          <w:szCs w:val="24"/>
        </w:rPr>
        <w:t>ого</w:t>
      </w:r>
      <w:r w:rsidR="003F6335" w:rsidRPr="0098616E">
        <w:rPr>
          <w:rFonts w:ascii="Times New Roman" w:hAnsi="Times New Roman"/>
          <w:sz w:val="24"/>
          <w:szCs w:val="24"/>
        </w:rPr>
        <w:t xml:space="preserve"> городско</w:t>
      </w:r>
      <w:r w:rsidR="003F6335">
        <w:rPr>
          <w:rFonts w:ascii="Times New Roman" w:hAnsi="Times New Roman"/>
          <w:sz w:val="24"/>
          <w:szCs w:val="24"/>
        </w:rPr>
        <w:t>го</w:t>
      </w:r>
      <w:r w:rsidR="003F6335" w:rsidRPr="0098616E">
        <w:rPr>
          <w:rFonts w:ascii="Times New Roman" w:hAnsi="Times New Roman"/>
          <w:sz w:val="24"/>
          <w:szCs w:val="24"/>
        </w:rPr>
        <w:t xml:space="preserve"> округ</w:t>
      </w:r>
      <w:r w:rsidR="003F6335">
        <w:rPr>
          <w:rFonts w:ascii="Times New Roman" w:hAnsi="Times New Roman"/>
          <w:sz w:val="24"/>
          <w:szCs w:val="24"/>
        </w:rPr>
        <w:t>а</w:t>
      </w:r>
      <w:r w:rsidR="003F6335" w:rsidRPr="0098616E">
        <w:rPr>
          <w:rFonts w:ascii="Times New Roman" w:hAnsi="Times New Roman"/>
          <w:sz w:val="24"/>
          <w:szCs w:val="24"/>
        </w:rPr>
        <w:t>, Совет народных депутатов</w:t>
      </w:r>
      <w:r w:rsidR="003F6335">
        <w:rPr>
          <w:rFonts w:ascii="Times New Roman" w:hAnsi="Times New Roman"/>
          <w:sz w:val="24"/>
          <w:szCs w:val="24"/>
        </w:rPr>
        <w:t xml:space="preserve"> Мысковского городского округа </w:t>
      </w:r>
    </w:p>
    <w:p w:rsidR="003F6335" w:rsidRPr="0098616E" w:rsidRDefault="003F6335" w:rsidP="00EF5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8616E">
        <w:rPr>
          <w:rFonts w:ascii="Times New Roman" w:hAnsi="Times New Roman"/>
          <w:b/>
          <w:sz w:val="28"/>
          <w:szCs w:val="28"/>
        </w:rPr>
        <w:t>р е ш и л:</w:t>
      </w:r>
    </w:p>
    <w:p w:rsidR="00DF0361" w:rsidRPr="00AF6B77" w:rsidRDefault="00DF0361" w:rsidP="00F64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F6335" w:rsidRPr="0098616E" w:rsidRDefault="003F6335" w:rsidP="00F64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616E">
        <w:rPr>
          <w:rFonts w:ascii="Times New Roman" w:hAnsi="Times New Roman"/>
          <w:sz w:val="24"/>
          <w:szCs w:val="24"/>
        </w:rPr>
        <w:t xml:space="preserve">1. Утвердить </w:t>
      </w:r>
      <w:r>
        <w:rPr>
          <w:rFonts w:ascii="Times New Roman" w:hAnsi="Times New Roman"/>
          <w:sz w:val="24"/>
          <w:szCs w:val="24"/>
        </w:rPr>
        <w:t>П</w:t>
      </w:r>
      <w:r w:rsidRPr="0098616E"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z w:val="24"/>
          <w:szCs w:val="24"/>
        </w:rPr>
        <w:t>ок</w:t>
      </w:r>
      <w:r w:rsidRPr="0098616E">
        <w:rPr>
          <w:rFonts w:ascii="Times New Roman" w:hAnsi="Times New Roman"/>
          <w:sz w:val="24"/>
          <w:szCs w:val="24"/>
        </w:rPr>
        <w:t xml:space="preserve"> предоставления гарантий лицам, замещающим муниципальные должности, и депутатам Совета народных депутатов </w:t>
      </w:r>
      <w:r>
        <w:rPr>
          <w:rFonts w:ascii="Times New Roman" w:hAnsi="Times New Roman"/>
          <w:sz w:val="24"/>
          <w:szCs w:val="24"/>
        </w:rPr>
        <w:t xml:space="preserve">Мысковского городского округа </w:t>
      </w:r>
      <w:r w:rsidRPr="0098616E">
        <w:rPr>
          <w:rFonts w:ascii="Times New Roman" w:hAnsi="Times New Roman"/>
          <w:sz w:val="24"/>
          <w:szCs w:val="24"/>
        </w:rPr>
        <w:t>согласно приложению.</w:t>
      </w:r>
    </w:p>
    <w:p w:rsidR="003F6335" w:rsidRDefault="003F6335" w:rsidP="00F04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0BCC">
        <w:rPr>
          <w:rFonts w:ascii="Times New Roman" w:hAnsi="Times New Roman"/>
          <w:sz w:val="24"/>
          <w:szCs w:val="24"/>
        </w:rPr>
        <w:t>2. Признать утратившим</w:t>
      </w:r>
      <w:r>
        <w:rPr>
          <w:rFonts w:ascii="Times New Roman" w:hAnsi="Times New Roman"/>
          <w:sz w:val="24"/>
          <w:szCs w:val="24"/>
        </w:rPr>
        <w:t>и</w:t>
      </w:r>
      <w:r w:rsidRPr="00620BCC">
        <w:rPr>
          <w:rFonts w:ascii="Times New Roman" w:hAnsi="Times New Roman"/>
          <w:sz w:val="24"/>
          <w:szCs w:val="24"/>
        </w:rPr>
        <w:t xml:space="preserve"> силу р</w:t>
      </w:r>
      <w:r w:rsidRPr="00620BCC">
        <w:rPr>
          <w:rFonts w:ascii="Times New Roman" w:hAnsi="Times New Roman"/>
          <w:bCs/>
          <w:sz w:val="24"/>
          <w:szCs w:val="24"/>
        </w:rPr>
        <w:t>ешени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620BCC">
        <w:rPr>
          <w:rFonts w:ascii="Times New Roman" w:hAnsi="Times New Roman"/>
          <w:bCs/>
          <w:sz w:val="24"/>
          <w:szCs w:val="24"/>
        </w:rPr>
        <w:t xml:space="preserve"> Мысковского городского Совета народных депутатов от 11.12.2008 </w:t>
      </w:r>
      <w:r>
        <w:rPr>
          <w:rFonts w:ascii="Times New Roman" w:hAnsi="Times New Roman"/>
          <w:bCs/>
          <w:sz w:val="24"/>
          <w:szCs w:val="24"/>
        </w:rPr>
        <w:t>№</w:t>
      </w:r>
      <w:r w:rsidRPr="00620BCC">
        <w:rPr>
          <w:rFonts w:ascii="Times New Roman" w:hAnsi="Times New Roman"/>
          <w:bCs/>
          <w:sz w:val="24"/>
          <w:szCs w:val="24"/>
        </w:rPr>
        <w:t xml:space="preserve"> 22-н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620BCC">
        <w:rPr>
          <w:rFonts w:ascii="Times New Roman" w:hAnsi="Times New Roman"/>
          <w:bCs/>
          <w:sz w:val="24"/>
          <w:szCs w:val="24"/>
        </w:rPr>
        <w:t>Об утверждении Положения о порядке предоставления гарантий лицам, замещающим муниципальные должности, и депутатам Мысковского городского Совета народных депутатов</w:t>
      </w:r>
      <w:r>
        <w:rPr>
          <w:rFonts w:ascii="Times New Roman" w:hAnsi="Times New Roman"/>
          <w:bCs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от 12.02.2009 № 17-н «О внесении изменения в Решение Мысковского городского Совета народных депутатов от 11.12.2008 № 22-н «Об утверждении Положения о порядке предоставления гарантий лицам, замещающим муниципальные должности, и депутатам Мысковского</w:t>
      </w:r>
      <w:r w:rsidR="00DF03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Совета народных депутатов», от 14.05.2009 № 36-н «О внесении изменения в Решение Мысковского городского Совета народных депутатов от 11.12.2008 № 22-н «Об утверждении Положения о порядке предоставления гарантий лицам, замещающим муниципальные должности, и депутатам Мысковского городского Совета народных депутатов», от 31.01.2013 № 2-н «О внесении изменений в Положение о порядке предоставления гарантий лицам, замещающим муниципальные должности, и депутатам Мысковского городского Совета народных депутатов, утвержденное решением от 11.12.2008 № 22-н».</w:t>
      </w:r>
    </w:p>
    <w:p w:rsidR="003F6335" w:rsidRPr="0098616E" w:rsidRDefault="003F6335" w:rsidP="006115A3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8616E">
        <w:rPr>
          <w:rFonts w:ascii="Times New Roman" w:hAnsi="Times New Roman" w:cs="Times New Roman"/>
          <w:sz w:val="24"/>
          <w:szCs w:val="24"/>
        </w:rPr>
        <w:t>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3F6335" w:rsidRPr="0098616E" w:rsidRDefault="003F6335" w:rsidP="0061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8616E">
        <w:rPr>
          <w:rFonts w:ascii="Times New Roman" w:hAnsi="Times New Roman"/>
          <w:sz w:val="24"/>
          <w:szCs w:val="24"/>
        </w:rPr>
        <w:t>. Настоящее решение вступает в силу в день, следующий за днем его официального опубликования (обнародования).</w:t>
      </w:r>
    </w:p>
    <w:p w:rsidR="003F6335" w:rsidRPr="0098616E" w:rsidRDefault="003F6335" w:rsidP="0061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8616E">
        <w:rPr>
          <w:rFonts w:ascii="Times New Roman" w:hAnsi="Times New Roman"/>
          <w:sz w:val="24"/>
          <w:szCs w:val="24"/>
        </w:rPr>
        <w:t>.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 (Е.А.Краснов).</w:t>
      </w:r>
    </w:p>
    <w:p w:rsidR="003F6335" w:rsidRDefault="003F6335" w:rsidP="00986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335" w:rsidRPr="0098616E" w:rsidRDefault="003F6335" w:rsidP="00986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8616E">
        <w:rPr>
          <w:rFonts w:ascii="Times New Roman" w:hAnsi="Times New Roman"/>
          <w:b/>
          <w:bCs/>
          <w:sz w:val="24"/>
          <w:szCs w:val="24"/>
        </w:rPr>
        <w:t>Председатель Совета народных депутатов</w:t>
      </w:r>
    </w:p>
    <w:p w:rsidR="003F6335" w:rsidRPr="0098616E" w:rsidRDefault="003F6335" w:rsidP="00986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8616E">
        <w:rPr>
          <w:rFonts w:ascii="Times New Roman" w:hAnsi="Times New Roman"/>
          <w:b/>
          <w:bCs/>
          <w:sz w:val="24"/>
          <w:szCs w:val="24"/>
        </w:rPr>
        <w:t>Мысковского городского округа</w:t>
      </w:r>
      <w:r w:rsidRPr="0098616E">
        <w:rPr>
          <w:rFonts w:ascii="Times New Roman" w:hAnsi="Times New Roman"/>
          <w:b/>
          <w:bCs/>
          <w:sz w:val="24"/>
          <w:szCs w:val="24"/>
        </w:rPr>
        <w:tab/>
      </w:r>
      <w:r w:rsidRPr="0098616E">
        <w:rPr>
          <w:rFonts w:ascii="Times New Roman" w:hAnsi="Times New Roman"/>
          <w:b/>
          <w:bCs/>
          <w:sz w:val="24"/>
          <w:szCs w:val="24"/>
        </w:rPr>
        <w:tab/>
      </w:r>
      <w:r w:rsidRPr="0098616E">
        <w:rPr>
          <w:rFonts w:ascii="Times New Roman" w:hAnsi="Times New Roman"/>
          <w:b/>
          <w:bCs/>
          <w:sz w:val="24"/>
          <w:szCs w:val="24"/>
        </w:rPr>
        <w:tab/>
      </w:r>
      <w:r w:rsidRPr="0098616E">
        <w:rPr>
          <w:rFonts w:ascii="Times New Roman" w:hAnsi="Times New Roman"/>
          <w:b/>
          <w:bCs/>
          <w:sz w:val="24"/>
          <w:szCs w:val="24"/>
        </w:rPr>
        <w:tab/>
      </w:r>
      <w:r w:rsidRPr="0098616E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98616E">
        <w:rPr>
          <w:rFonts w:ascii="Times New Roman" w:hAnsi="Times New Roman"/>
          <w:b/>
          <w:bCs/>
          <w:sz w:val="24"/>
          <w:szCs w:val="24"/>
        </w:rPr>
        <w:t>Е.В.Тимофеев</w:t>
      </w:r>
    </w:p>
    <w:p w:rsidR="003F6335" w:rsidRPr="0098616E" w:rsidRDefault="003F6335" w:rsidP="00986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6335" w:rsidRDefault="003F6335" w:rsidP="009861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8616E">
        <w:rPr>
          <w:rFonts w:ascii="Times New Roman" w:hAnsi="Times New Roman"/>
          <w:b/>
          <w:bCs/>
          <w:sz w:val="24"/>
          <w:szCs w:val="24"/>
        </w:rPr>
        <w:t xml:space="preserve">Глава Мысковского городского округа </w:t>
      </w:r>
      <w:r w:rsidRPr="0098616E">
        <w:rPr>
          <w:rFonts w:ascii="Times New Roman" w:hAnsi="Times New Roman"/>
          <w:b/>
          <w:bCs/>
          <w:sz w:val="24"/>
          <w:szCs w:val="24"/>
        </w:rPr>
        <w:tab/>
      </w:r>
      <w:r w:rsidRPr="0098616E">
        <w:rPr>
          <w:rFonts w:ascii="Times New Roman" w:hAnsi="Times New Roman"/>
          <w:b/>
          <w:bCs/>
          <w:sz w:val="24"/>
          <w:szCs w:val="24"/>
        </w:rPr>
        <w:tab/>
      </w:r>
      <w:r w:rsidRPr="0098616E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="00AF6B77"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98616E">
        <w:rPr>
          <w:rFonts w:ascii="Times New Roman" w:hAnsi="Times New Roman"/>
          <w:b/>
          <w:bCs/>
          <w:sz w:val="24"/>
          <w:szCs w:val="24"/>
        </w:rPr>
        <w:t>Д.Л.Иванов</w:t>
      </w:r>
    </w:p>
    <w:p w:rsidR="003F6335" w:rsidRPr="0098616E" w:rsidRDefault="003F6335" w:rsidP="009861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16E">
        <w:rPr>
          <w:rFonts w:ascii="Times New Roman" w:hAnsi="Times New Roman"/>
          <w:sz w:val="24"/>
          <w:szCs w:val="24"/>
        </w:rPr>
        <w:t>«____»____________2014г.</w:t>
      </w:r>
    </w:p>
    <w:p w:rsidR="003F6335" w:rsidRPr="006115A3" w:rsidRDefault="003F6335" w:rsidP="0098616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15A3">
        <w:rPr>
          <w:rFonts w:ascii="Times New Roman" w:hAnsi="Times New Roman"/>
          <w:sz w:val="18"/>
          <w:szCs w:val="18"/>
        </w:rPr>
        <w:t xml:space="preserve">      (дата подписания)</w:t>
      </w:r>
    </w:p>
    <w:p w:rsidR="003F6335" w:rsidRPr="00F44852" w:rsidRDefault="003F6335" w:rsidP="00353F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F44852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</w:p>
    <w:p w:rsidR="003F6335" w:rsidRPr="00F44852" w:rsidRDefault="003F6335" w:rsidP="00353F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F44852">
        <w:rPr>
          <w:rFonts w:ascii="Times New Roman" w:hAnsi="Times New Roman"/>
          <w:b/>
          <w:sz w:val="24"/>
          <w:szCs w:val="24"/>
        </w:rPr>
        <w:t>к решению Совета народных депутатов</w:t>
      </w:r>
    </w:p>
    <w:p w:rsidR="003F6335" w:rsidRPr="00F44852" w:rsidRDefault="003F6335" w:rsidP="00353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44852">
        <w:rPr>
          <w:rFonts w:ascii="Times New Roman" w:hAnsi="Times New Roman"/>
          <w:b/>
          <w:sz w:val="24"/>
          <w:szCs w:val="24"/>
        </w:rPr>
        <w:t>Мысковского городского округа</w:t>
      </w:r>
    </w:p>
    <w:p w:rsidR="003F6335" w:rsidRPr="00F44852" w:rsidRDefault="003F6335" w:rsidP="00353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44852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18.11.</w:t>
      </w:r>
      <w:r w:rsidRPr="00F44852">
        <w:rPr>
          <w:rFonts w:ascii="Times New Roman" w:hAnsi="Times New Roman"/>
          <w:b/>
          <w:sz w:val="24"/>
          <w:szCs w:val="24"/>
        </w:rPr>
        <w:t xml:space="preserve">2014 № </w:t>
      </w:r>
      <w:r>
        <w:rPr>
          <w:rFonts w:ascii="Times New Roman" w:hAnsi="Times New Roman"/>
          <w:b/>
          <w:sz w:val="24"/>
          <w:szCs w:val="24"/>
        </w:rPr>
        <w:t>69</w:t>
      </w:r>
      <w:r w:rsidRPr="00F44852">
        <w:rPr>
          <w:rFonts w:ascii="Times New Roman" w:hAnsi="Times New Roman"/>
          <w:b/>
          <w:sz w:val="24"/>
          <w:szCs w:val="24"/>
        </w:rPr>
        <w:t>-н</w:t>
      </w:r>
    </w:p>
    <w:p w:rsidR="003F6335" w:rsidRDefault="003F6335" w:rsidP="00353F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6335" w:rsidRDefault="003F6335" w:rsidP="00415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6335" w:rsidRDefault="003F6335" w:rsidP="00415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415097">
        <w:rPr>
          <w:rFonts w:ascii="Times New Roman" w:hAnsi="Times New Roman"/>
          <w:b/>
          <w:bCs/>
          <w:sz w:val="24"/>
          <w:szCs w:val="24"/>
        </w:rPr>
        <w:t>ОРЯД</w:t>
      </w:r>
      <w:r>
        <w:rPr>
          <w:rFonts w:ascii="Times New Roman" w:hAnsi="Times New Roman"/>
          <w:b/>
          <w:bCs/>
          <w:sz w:val="24"/>
          <w:szCs w:val="24"/>
        </w:rPr>
        <w:t>ОК</w:t>
      </w:r>
    </w:p>
    <w:p w:rsidR="003F6335" w:rsidRPr="00415097" w:rsidRDefault="003F6335" w:rsidP="00415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5097">
        <w:rPr>
          <w:rFonts w:ascii="Times New Roman" w:hAnsi="Times New Roman"/>
          <w:b/>
          <w:bCs/>
          <w:sz w:val="24"/>
          <w:szCs w:val="24"/>
        </w:rPr>
        <w:t xml:space="preserve"> ПРЕДОСТАВЛЕНИЯ ГАРАНТИЙ ЛИЦАМ, ЗАМЕЩАЮЩИМ</w:t>
      </w:r>
    </w:p>
    <w:p w:rsidR="003F6335" w:rsidRPr="00415097" w:rsidRDefault="003F6335" w:rsidP="00415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5097">
        <w:rPr>
          <w:rFonts w:ascii="Times New Roman" w:hAnsi="Times New Roman"/>
          <w:b/>
          <w:bCs/>
          <w:sz w:val="24"/>
          <w:szCs w:val="24"/>
        </w:rPr>
        <w:t>МУНИЦИПАЛЬНЫЕ ДОЛЖНОСТИ, И ДЕПУТАТАМ СОВЕТА НАРОДНЫХ ДЕПУТАТОВ</w:t>
      </w:r>
      <w:r>
        <w:rPr>
          <w:rFonts w:ascii="Times New Roman" w:hAnsi="Times New Roman"/>
          <w:b/>
          <w:bCs/>
          <w:sz w:val="24"/>
          <w:szCs w:val="24"/>
        </w:rPr>
        <w:t xml:space="preserve"> МЫСКОВСКОГО ГОРОДСКОГО ОКРУГА</w:t>
      </w:r>
    </w:p>
    <w:p w:rsidR="003F6335" w:rsidRPr="00415097" w:rsidRDefault="003F6335" w:rsidP="00415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6335" w:rsidRPr="00415097" w:rsidRDefault="003F6335" w:rsidP="004150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" w:name="Par47"/>
      <w:bookmarkEnd w:id="1"/>
      <w:r>
        <w:rPr>
          <w:rFonts w:ascii="Times New Roman" w:hAnsi="Times New Roman"/>
          <w:sz w:val="24"/>
          <w:szCs w:val="24"/>
        </w:rPr>
        <w:t>1</w:t>
      </w:r>
      <w:r w:rsidRPr="00415097">
        <w:rPr>
          <w:rFonts w:ascii="Times New Roman" w:hAnsi="Times New Roman"/>
          <w:sz w:val="24"/>
          <w:szCs w:val="24"/>
        </w:rPr>
        <w:t>. ОБЩИЕ ПОЛОЖЕНИЯ</w:t>
      </w:r>
    </w:p>
    <w:p w:rsidR="003F6335" w:rsidRPr="00677C1F" w:rsidRDefault="003F6335" w:rsidP="00415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F6335" w:rsidRPr="00677C1F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7C1F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</w:t>
      </w:r>
      <w:r w:rsidRPr="00677C1F">
        <w:rPr>
          <w:rFonts w:ascii="Times New Roman" w:hAnsi="Times New Roman"/>
          <w:sz w:val="24"/>
          <w:szCs w:val="24"/>
        </w:rPr>
        <w:t xml:space="preserve"> Порядок предоставления гарантий лицам, замещающим муниципальные должности, и депутатам Совета народных депутатов Мысковского городского округа (далее - Порядок) разработан в соответствии с Федеральным </w:t>
      </w:r>
      <w:hyperlink r:id="rId12" w:history="1">
        <w:r w:rsidRPr="00677C1F">
          <w:rPr>
            <w:rFonts w:ascii="Times New Roman" w:hAnsi="Times New Roman"/>
            <w:sz w:val="24"/>
            <w:szCs w:val="24"/>
          </w:rPr>
          <w:t>законом</w:t>
        </w:r>
      </w:hyperlink>
      <w:r w:rsidRPr="00677C1F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Российской Федерации», Законом Кемеровской области от 25.04.2008 № 31-ОЗ «О гарантиях осуществления полномочий депутатов представительных органов муниципальных образований и лиц, замещающих муниципальные должности», </w:t>
      </w:r>
      <w:hyperlink r:id="rId13" w:history="1">
        <w:r w:rsidRPr="00677C1F">
          <w:rPr>
            <w:rFonts w:ascii="Times New Roman" w:hAnsi="Times New Roman"/>
            <w:sz w:val="24"/>
            <w:szCs w:val="24"/>
          </w:rPr>
          <w:t>Уставом</w:t>
        </w:r>
      </w:hyperlink>
      <w:r w:rsidRPr="00677C1F">
        <w:rPr>
          <w:rFonts w:ascii="Times New Roman" w:hAnsi="Times New Roman"/>
          <w:sz w:val="24"/>
          <w:szCs w:val="24"/>
        </w:rPr>
        <w:t xml:space="preserve"> Мысковского городского округа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C1F">
        <w:rPr>
          <w:rFonts w:ascii="Times New Roman" w:hAnsi="Times New Roman"/>
          <w:sz w:val="24"/>
          <w:szCs w:val="24"/>
        </w:rPr>
        <w:t>определяет порядок реализации гарантий осуществления полномочий главы Мысковского городского округа (далее - глава города), председателя Совета народных депутатов Мысковского городского округа (далее - председатель Совета народных депутатов), заместителя председателя Совета народных депутатов Мысковского городского округа (далее - заместитель председателя Совета народных депутатов, заместитель), депутатов Совета народных депутатов Мысковского городского округа (далее - депутат Совета народных депутатов, депутат), осуществляющих свои полномочия на непостоянной основе.</w:t>
      </w:r>
    </w:p>
    <w:p w:rsidR="003F6335" w:rsidRPr="00677C1F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7C1F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C1F">
        <w:rPr>
          <w:rFonts w:ascii="Times New Roman" w:hAnsi="Times New Roman"/>
          <w:sz w:val="24"/>
          <w:szCs w:val="24"/>
        </w:rPr>
        <w:t>Для целей настоящего Порядка используются следующие понятия и термины:</w:t>
      </w:r>
    </w:p>
    <w:p w:rsidR="003F6335" w:rsidRPr="00677C1F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7C1F">
        <w:rPr>
          <w:rFonts w:ascii="Times New Roman" w:hAnsi="Times New Roman"/>
          <w:sz w:val="24"/>
          <w:szCs w:val="24"/>
        </w:rPr>
        <w:t>депутат - избранный в установленном порядке депутат Совета народных депутатов, осуществляющий свои полномочия на непостоянной основе;</w:t>
      </w:r>
    </w:p>
    <w:p w:rsidR="003F6335" w:rsidRPr="00677C1F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7C1F">
        <w:rPr>
          <w:rFonts w:ascii="Times New Roman" w:hAnsi="Times New Roman"/>
          <w:sz w:val="24"/>
          <w:szCs w:val="24"/>
        </w:rPr>
        <w:t xml:space="preserve">лица, замещающие муниципальные должности - </w:t>
      </w:r>
      <w:r>
        <w:rPr>
          <w:rFonts w:ascii="Times New Roman" w:hAnsi="Times New Roman"/>
          <w:sz w:val="24"/>
          <w:szCs w:val="24"/>
        </w:rPr>
        <w:t>г</w:t>
      </w:r>
      <w:r w:rsidRPr="00677C1F">
        <w:rPr>
          <w:rFonts w:ascii="Times New Roman" w:hAnsi="Times New Roman"/>
          <w:sz w:val="24"/>
          <w:szCs w:val="24"/>
        </w:rPr>
        <w:t>лава города, председатель Совета народных депутатов, заместитель председателя Совета народных депутатов.</w:t>
      </w:r>
    </w:p>
    <w:p w:rsidR="003F6335" w:rsidRPr="00677C1F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7C1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677C1F">
        <w:rPr>
          <w:rFonts w:ascii="Times New Roman" w:hAnsi="Times New Roman"/>
          <w:sz w:val="24"/>
          <w:szCs w:val="24"/>
        </w:rPr>
        <w:t>. Гарантии, предусмотренные настоящим Порядком:</w:t>
      </w:r>
    </w:p>
    <w:p w:rsidR="003F6335" w:rsidRPr="00677C1F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г</w:t>
      </w:r>
      <w:r w:rsidRPr="00677C1F">
        <w:rPr>
          <w:rFonts w:ascii="Times New Roman" w:hAnsi="Times New Roman"/>
          <w:sz w:val="24"/>
          <w:szCs w:val="24"/>
        </w:rPr>
        <w:t>лавы города обеспечиваются администрацией Мысковского городского округа;</w:t>
      </w:r>
    </w:p>
    <w:p w:rsidR="003F6335" w:rsidRPr="00677C1F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7C1F">
        <w:rPr>
          <w:rFonts w:ascii="Times New Roman" w:hAnsi="Times New Roman"/>
          <w:sz w:val="24"/>
          <w:szCs w:val="24"/>
        </w:rPr>
        <w:t>для председателя Совета народных депутатов, заместителя</w:t>
      </w:r>
      <w:r>
        <w:rPr>
          <w:rFonts w:ascii="Times New Roman" w:hAnsi="Times New Roman"/>
          <w:sz w:val="24"/>
          <w:szCs w:val="24"/>
        </w:rPr>
        <w:t xml:space="preserve"> председателя Совета народных депутатов</w:t>
      </w:r>
      <w:r w:rsidRPr="00677C1F">
        <w:rPr>
          <w:rFonts w:ascii="Times New Roman" w:hAnsi="Times New Roman"/>
          <w:sz w:val="24"/>
          <w:szCs w:val="24"/>
        </w:rPr>
        <w:t>, депутатов Совета народных депутатов, осуществляющих свои полномочия на непостоянной основе - Советом народных депутатов Мысковского городского округа</w:t>
      </w:r>
      <w:r>
        <w:rPr>
          <w:rFonts w:ascii="Times New Roman" w:hAnsi="Times New Roman"/>
          <w:sz w:val="24"/>
          <w:szCs w:val="24"/>
        </w:rPr>
        <w:t>, за исключением случаев предусмотренных настоящим Порядком</w:t>
      </w:r>
      <w:r w:rsidRPr="00677C1F">
        <w:rPr>
          <w:rFonts w:ascii="Times New Roman" w:hAnsi="Times New Roman"/>
          <w:sz w:val="24"/>
          <w:szCs w:val="24"/>
        </w:rPr>
        <w:t>.</w:t>
      </w:r>
    </w:p>
    <w:p w:rsidR="003F6335" w:rsidRPr="00677C1F" w:rsidRDefault="003F6335" w:rsidP="00415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6335" w:rsidRPr="00677C1F" w:rsidRDefault="003F6335" w:rsidP="00EE43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63"/>
      <w:bookmarkEnd w:id="2"/>
      <w:r>
        <w:rPr>
          <w:rFonts w:ascii="Times New Roman" w:hAnsi="Times New Roman"/>
          <w:sz w:val="24"/>
          <w:szCs w:val="24"/>
        </w:rPr>
        <w:t>2</w:t>
      </w:r>
      <w:r w:rsidRPr="00677C1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ПОРЯДОК ПРЕДОСТАВЛЕНИЯ </w:t>
      </w:r>
      <w:r w:rsidR="00DF0361">
        <w:rPr>
          <w:rFonts w:ascii="Times New Roman" w:hAnsi="Times New Roman"/>
          <w:sz w:val="24"/>
          <w:szCs w:val="24"/>
        </w:rPr>
        <w:t>ГАРАНТИЙ</w:t>
      </w:r>
      <w:r w:rsidRPr="00677C1F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АМ</w:t>
      </w:r>
      <w:r w:rsidRPr="00677C1F">
        <w:rPr>
          <w:rFonts w:ascii="Times New Roman" w:hAnsi="Times New Roman"/>
          <w:sz w:val="24"/>
          <w:szCs w:val="24"/>
        </w:rPr>
        <w:t>, ЗАМЕЩАЮЩИ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677C1F">
        <w:rPr>
          <w:rFonts w:ascii="Times New Roman" w:hAnsi="Times New Roman"/>
          <w:sz w:val="24"/>
          <w:szCs w:val="24"/>
        </w:rPr>
        <w:t>МУНИЦИПАЛЬНЫЕ ДОЛЖНОСТИ</w:t>
      </w:r>
    </w:p>
    <w:p w:rsidR="003F6335" w:rsidRDefault="003F6335" w:rsidP="00415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66"/>
      <w:bookmarkEnd w:id="3"/>
    </w:p>
    <w:p w:rsidR="003F6335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7C1F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>Денежное вознаграждение лиц, замещающих муниципальные должности</w:t>
      </w:r>
    </w:p>
    <w:p w:rsidR="003F6335" w:rsidRDefault="003F6335" w:rsidP="008D0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F6335" w:rsidRPr="0057583F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Pr="0057583F">
        <w:rPr>
          <w:rFonts w:ascii="Times New Roman" w:hAnsi="Times New Roman"/>
          <w:sz w:val="24"/>
          <w:szCs w:val="24"/>
        </w:rPr>
        <w:t>Лицам, замещающим муниципальные должности, за исполнение их полномочий гарантируется своевременная выплата ежемесячного денежного вознаграждения за счет средств местного бюджета.</w:t>
      </w:r>
    </w:p>
    <w:p w:rsidR="003F6335" w:rsidRPr="0057583F" w:rsidRDefault="003F6335" w:rsidP="0061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Pr="0057583F">
        <w:rPr>
          <w:rFonts w:ascii="Times New Roman" w:hAnsi="Times New Roman"/>
          <w:sz w:val="24"/>
          <w:szCs w:val="24"/>
        </w:rPr>
        <w:t xml:space="preserve">Размер ежемесячного денежного вознаграждения лицам, замещающим муниципальные должности, установлен решением </w:t>
      </w:r>
      <w:r w:rsidRPr="0057583F">
        <w:rPr>
          <w:rFonts w:ascii="Times New Roman" w:hAnsi="Times New Roman"/>
          <w:bCs/>
          <w:sz w:val="24"/>
          <w:szCs w:val="24"/>
        </w:rPr>
        <w:t>Мысковского городского Совета на</w:t>
      </w:r>
      <w:r>
        <w:rPr>
          <w:rFonts w:ascii="Times New Roman" w:hAnsi="Times New Roman"/>
          <w:bCs/>
          <w:sz w:val="24"/>
          <w:szCs w:val="24"/>
        </w:rPr>
        <w:t>родных депутатов «</w:t>
      </w:r>
      <w:r w:rsidRPr="0057583F">
        <w:rPr>
          <w:rFonts w:ascii="Times New Roman" w:hAnsi="Times New Roman"/>
          <w:bCs/>
          <w:sz w:val="24"/>
          <w:szCs w:val="24"/>
        </w:rPr>
        <w:t>Об утверждении Положения об оплате труда лиц, замещающих муниципальные должности в органах местного самоуправле</w:t>
      </w:r>
      <w:r>
        <w:rPr>
          <w:rFonts w:ascii="Times New Roman" w:hAnsi="Times New Roman"/>
          <w:bCs/>
          <w:sz w:val="24"/>
          <w:szCs w:val="24"/>
        </w:rPr>
        <w:t>ния муниципального образования «</w:t>
      </w:r>
      <w:r w:rsidRPr="0057583F">
        <w:rPr>
          <w:rFonts w:ascii="Times New Roman" w:hAnsi="Times New Roman"/>
          <w:bCs/>
          <w:sz w:val="24"/>
          <w:szCs w:val="24"/>
        </w:rPr>
        <w:t>Мысковский городской округ</w:t>
      </w:r>
      <w:r>
        <w:rPr>
          <w:rFonts w:ascii="Times New Roman" w:hAnsi="Times New Roman"/>
          <w:bCs/>
          <w:sz w:val="24"/>
          <w:szCs w:val="24"/>
        </w:rPr>
        <w:t>»</w:t>
      </w:r>
      <w:r w:rsidR="00DF0361">
        <w:rPr>
          <w:rFonts w:ascii="Times New Roman" w:hAnsi="Times New Roman"/>
          <w:bCs/>
          <w:sz w:val="24"/>
          <w:szCs w:val="24"/>
        </w:rPr>
        <w:t>»</w:t>
      </w:r>
      <w:r w:rsidRPr="0057583F">
        <w:rPr>
          <w:rFonts w:ascii="Times New Roman" w:hAnsi="Times New Roman"/>
          <w:sz w:val="24"/>
          <w:szCs w:val="24"/>
        </w:rPr>
        <w:t>.</w:t>
      </w:r>
    </w:p>
    <w:p w:rsidR="003F6335" w:rsidRDefault="003F6335" w:rsidP="00415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0361" w:rsidRDefault="00DF0361" w:rsidP="00415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6335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 Материальная помощь лицам, замещающим муниципальные должности</w:t>
      </w:r>
    </w:p>
    <w:p w:rsidR="00DF0361" w:rsidRDefault="00DF0361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6335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7C1F">
        <w:rPr>
          <w:rFonts w:ascii="Times New Roman" w:hAnsi="Times New Roman"/>
          <w:sz w:val="24"/>
          <w:szCs w:val="24"/>
        </w:rPr>
        <w:t>По заявлению лица, замещающего муниципальную должность, один раз в год единовременно выплачивается материальная помощь в размере одного денежного вознаграждения</w:t>
      </w:r>
      <w:r>
        <w:rPr>
          <w:rFonts w:ascii="Times New Roman" w:hAnsi="Times New Roman"/>
          <w:sz w:val="24"/>
          <w:szCs w:val="24"/>
        </w:rPr>
        <w:t>, за счет средств местного бюджета</w:t>
      </w:r>
      <w:r w:rsidRPr="00677C1F">
        <w:rPr>
          <w:rFonts w:ascii="Times New Roman" w:hAnsi="Times New Roman"/>
          <w:sz w:val="24"/>
          <w:szCs w:val="24"/>
        </w:rPr>
        <w:t>.</w:t>
      </w:r>
    </w:p>
    <w:p w:rsidR="003F6335" w:rsidRDefault="003F6335" w:rsidP="00415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6335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Отпуск лиц, замещающих муниципальные должности</w:t>
      </w:r>
    </w:p>
    <w:p w:rsidR="003F6335" w:rsidRDefault="003F6335" w:rsidP="00EB0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F6335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7C1F">
        <w:rPr>
          <w:rFonts w:ascii="Times New Roman" w:hAnsi="Times New Roman"/>
          <w:sz w:val="24"/>
          <w:szCs w:val="24"/>
        </w:rPr>
        <w:t xml:space="preserve">Лицам, замещающим муниципальные должности, </w:t>
      </w:r>
      <w:r>
        <w:rPr>
          <w:rFonts w:ascii="Times New Roman" w:hAnsi="Times New Roman"/>
          <w:sz w:val="24"/>
          <w:szCs w:val="24"/>
        </w:rPr>
        <w:t>предоставляется</w:t>
      </w:r>
      <w:r w:rsidRPr="00677C1F">
        <w:rPr>
          <w:rFonts w:ascii="Times New Roman" w:hAnsi="Times New Roman"/>
          <w:sz w:val="24"/>
          <w:szCs w:val="24"/>
        </w:rPr>
        <w:t xml:space="preserve"> ежегодный оплачиваемый отпуск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677C1F">
        <w:rPr>
          <w:rFonts w:ascii="Times New Roman" w:hAnsi="Times New Roman"/>
          <w:sz w:val="24"/>
          <w:szCs w:val="24"/>
        </w:rPr>
        <w:t>родолжительность</w:t>
      </w:r>
      <w:r>
        <w:rPr>
          <w:rFonts w:ascii="Times New Roman" w:hAnsi="Times New Roman"/>
          <w:sz w:val="24"/>
          <w:szCs w:val="24"/>
        </w:rPr>
        <w:t>ю</w:t>
      </w:r>
      <w:r w:rsidRPr="00677C1F">
        <w:rPr>
          <w:rFonts w:ascii="Times New Roman" w:hAnsi="Times New Roman"/>
          <w:sz w:val="24"/>
          <w:szCs w:val="24"/>
        </w:rPr>
        <w:t xml:space="preserve"> 45 календарных дней</w:t>
      </w:r>
      <w:r>
        <w:rPr>
          <w:rFonts w:ascii="Times New Roman" w:hAnsi="Times New Roman"/>
          <w:sz w:val="24"/>
          <w:szCs w:val="24"/>
        </w:rPr>
        <w:t>, в соответствии с Трудовым кодексом Российской Федерации</w:t>
      </w:r>
      <w:r w:rsidRPr="00677C1F">
        <w:rPr>
          <w:rFonts w:ascii="Times New Roman" w:hAnsi="Times New Roman"/>
          <w:sz w:val="24"/>
          <w:szCs w:val="24"/>
        </w:rPr>
        <w:t>.</w:t>
      </w:r>
    </w:p>
    <w:p w:rsidR="003F6335" w:rsidRDefault="003F6335" w:rsidP="00415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6335" w:rsidRDefault="003F6335" w:rsidP="00EB0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</w:t>
      </w:r>
      <w:r w:rsidRPr="00677C1F">
        <w:rPr>
          <w:rFonts w:ascii="Times New Roman" w:hAnsi="Times New Roman"/>
          <w:sz w:val="24"/>
          <w:szCs w:val="24"/>
        </w:rPr>
        <w:t>енсия за выслугу лет</w:t>
      </w:r>
      <w:r w:rsidRPr="00EB0C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лиц, замещающих муниципальные должности</w:t>
      </w:r>
    </w:p>
    <w:p w:rsidR="003F6335" w:rsidRPr="00677C1F" w:rsidRDefault="003F6335" w:rsidP="00EB0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F6335" w:rsidRPr="00677C1F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Par83"/>
      <w:bookmarkEnd w:id="4"/>
      <w:r>
        <w:rPr>
          <w:rFonts w:ascii="Times New Roman" w:hAnsi="Times New Roman"/>
          <w:sz w:val="24"/>
          <w:szCs w:val="24"/>
        </w:rPr>
        <w:t xml:space="preserve">2.4.1. </w:t>
      </w:r>
      <w:r w:rsidRPr="00677C1F">
        <w:rPr>
          <w:rFonts w:ascii="Times New Roman" w:hAnsi="Times New Roman"/>
          <w:sz w:val="24"/>
          <w:szCs w:val="24"/>
        </w:rPr>
        <w:t>Лицам, замещавшим муниципальные должности, устанавливается пенсия за выслугу 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C1F">
        <w:rPr>
          <w:rFonts w:ascii="Times New Roman" w:hAnsi="Times New Roman"/>
          <w:sz w:val="24"/>
          <w:szCs w:val="24"/>
        </w:rPr>
        <w:t>за счет средств местного бюджета.</w:t>
      </w:r>
    </w:p>
    <w:p w:rsidR="003F6335" w:rsidRPr="00677C1F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Размер и п</w:t>
      </w:r>
      <w:r w:rsidRPr="009C7896">
        <w:rPr>
          <w:rFonts w:ascii="Times New Roman" w:hAnsi="Times New Roman"/>
          <w:sz w:val="24"/>
          <w:szCs w:val="24"/>
        </w:rPr>
        <w:t xml:space="preserve">орядок назначения пенсии за выслугу лет лицу, замещавшему муниципальную должность, </w:t>
      </w:r>
      <w:r>
        <w:rPr>
          <w:rFonts w:ascii="Times New Roman" w:hAnsi="Times New Roman"/>
          <w:sz w:val="24"/>
          <w:szCs w:val="24"/>
        </w:rPr>
        <w:t>установлен</w:t>
      </w:r>
      <w:r w:rsidR="00DF0361">
        <w:rPr>
          <w:rFonts w:ascii="Times New Roman" w:hAnsi="Times New Roman"/>
          <w:sz w:val="24"/>
          <w:szCs w:val="24"/>
        </w:rPr>
        <w:t>ы</w:t>
      </w:r>
      <w:r w:rsidRPr="00677C1F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/>
            <w:sz w:val="24"/>
            <w:szCs w:val="24"/>
          </w:rPr>
          <w:t>решением</w:t>
        </w:r>
      </w:hyperlink>
      <w:r w:rsidRPr="009C7896">
        <w:rPr>
          <w:rFonts w:ascii="Times New Roman" w:hAnsi="Times New Roman"/>
          <w:sz w:val="24"/>
          <w:szCs w:val="24"/>
        </w:rPr>
        <w:t xml:space="preserve"> Мысковского городского Совета народных депутатов «</w:t>
      </w:r>
      <w:r>
        <w:rPr>
          <w:rFonts w:ascii="Times New Roman" w:hAnsi="Times New Roman"/>
          <w:sz w:val="24"/>
          <w:szCs w:val="24"/>
        </w:rPr>
        <w:t>Об утверждении Положения о пенсиях за выслугу лет лицам, замещавшим муниципальные должности Мысковского городского округа, и муниципальным служащим Мысковского городского округа</w:t>
      </w:r>
      <w:r w:rsidRPr="00677C1F">
        <w:rPr>
          <w:rFonts w:ascii="Times New Roman" w:hAnsi="Times New Roman"/>
          <w:sz w:val="24"/>
          <w:szCs w:val="24"/>
        </w:rPr>
        <w:t>».</w:t>
      </w:r>
    </w:p>
    <w:p w:rsidR="003F6335" w:rsidRPr="00677C1F" w:rsidRDefault="003F6335" w:rsidP="00F56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5" w:name="Par93"/>
      <w:bookmarkEnd w:id="5"/>
    </w:p>
    <w:p w:rsidR="003F6335" w:rsidRDefault="003F6335" w:rsidP="00F56F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677C1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Порядок предоставления дополнительных гарантий</w:t>
      </w:r>
      <w:r w:rsidRPr="00677C1F">
        <w:rPr>
          <w:rFonts w:ascii="Times New Roman" w:hAnsi="Times New Roman"/>
          <w:sz w:val="24"/>
          <w:szCs w:val="24"/>
        </w:rPr>
        <w:t xml:space="preserve"> осуществления полномочий </w:t>
      </w:r>
    </w:p>
    <w:p w:rsidR="003F6335" w:rsidRPr="00677C1F" w:rsidRDefault="003F6335" w:rsidP="00F56F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77C1F"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z w:val="24"/>
          <w:szCs w:val="24"/>
        </w:rPr>
        <w:t>ам, замещающим</w:t>
      </w:r>
      <w:r w:rsidRPr="00677C1F">
        <w:rPr>
          <w:rFonts w:ascii="Times New Roman" w:hAnsi="Times New Roman"/>
          <w:sz w:val="24"/>
          <w:szCs w:val="24"/>
        </w:rPr>
        <w:t xml:space="preserve"> муниципальные должности</w:t>
      </w:r>
    </w:p>
    <w:p w:rsidR="003F6335" w:rsidRPr="00677C1F" w:rsidRDefault="003F6335" w:rsidP="00F56F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F6335" w:rsidRPr="00677C1F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2.5.1.</w:t>
      </w:r>
      <w:r w:rsidRPr="00677C1F">
        <w:rPr>
          <w:rFonts w:ascii="Times New Roman" w:hAnsi="Times New Roman"/>
          <w:sz w:val="24"/>
          <w:szCs w:val="24"/>
        </w:rPr>
        <w:t xml:space="preserve"> Лицам, замещающим муниципальные должности, </w:t>
      </w:r>
      <w:r>
        <w:rPr>
          <w:rFonts w:ascii="Times New Roman" w:hAnsi="Times New Roman"/>
          <w:sz w:val="24"/>
          <w:szCs w:val="24"/>
        </w:rPr>
        <w:t xml:space="preserve">за счет средств местного бюджета могут </w:t>
      </w:r>
      <w:r w:rsidRPr="00677C1F">
        <w:rPr>
          <w:rFonts w:ascii="Times New Roman" w:hAnsi="Times New Roman"/>
          <w:sz w:val="24"/>
          <w:szCs w:val="24"/>
        </w:rPr>
        <w:t>предоставлят</w:t>
      </w:r>
      <w:r>
        <w:rPr>
          <w:rFonts w:ascii="Times New Roman" w:hAnsi="Times New Roman"/>
          <w:sz w:val="24"/>
          <w:szCs w:val="24"/>
        </w:rPr>
        <w:t>ь</w:t>
      </w:r>
      <w:r w:rsidRPr="00677C1F">
        <w:rPr>
          <w:rFonts w:ascii="Times New Roman" w:hAnsi="Times New Roman"/>
          <w:sz w:val="24"/>
          <w:szCs w:val="24"/>
        </w:rPr>
        <w:t>ся следующие гарантии:</w:t>
      </w:r>
    </w:p>
    <w:p w:rsidR="003F6335" w:rsidRPr="00677C1F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Par96"/>
      <w:bookmarkEnd w:id="6"/>
      <w:r w:rsidRPr="00677C1F">
        <w:rPr>
          <w:rFonts w:ascii="Times New Roman" w:hAnsi="Times New Roman"/>
          <w:sz w:val="24"/>
          <w:szCs w:val="24"/>
        </w:rPr>
        <w:t>1) добровольное медицинское страхование;</w:t>
      </w:r>
    </w:p>
    <w:p w:rsidR="003F6335" w:rsidRPr="00DD34A7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34A7">
        <w:rPr>
          <w:rFonts w:ascii="Times New Roman" w:hAnsi="Times New Roman"/>
          <w:sz w:val="24"/>
          <w:szCs w:val="24"/>
        </w:rPr>
        <w:t>2) санаторно-курортная путевка по медицинским показаниям и возмещение стоимости проезда к месту лечения и обратно, а также санаторно-курортная путевка одному члену семьи;</w:t>
      </w:r>
    </w:p>
    <w:p w:rsidR="003F6335" w:rsidRPr="00677C1F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Par99"/>
      <w:bookmarkEnd w:id="7"/>
      <w:r w:rsidRPr="00677C1F">
        <w:rPr>
          <w:rFonts w:ascii="Times New Roman" w:hAnsi="Times New Roman"/>
          <w:sz w:val="24"/>
          <w:szCs w:val="24"/>
        </w:rPr>
        <w:t>3) служебная мобильная (сотовая) связь</w:t>
      </w:r>
      <w:r>
        <w:rPr>
          <w:rFonts w:ascii="Times New Roman" w:hAnsi="Times New Roman"/>
          <w:sz w:val="24"/>
          <w:szCs w:val="24"/>
        </w:rPr>
        <w:t>;</w:t>
      </w:r>
      <w:r w:rsidRPr="00677C1F">
        <w:rPr>
          <w:rFonts w:ascii="Times New Roman" w:hAnsi="Times New Roman"/>
          <w:sz w:val="24"/>
          <w:szCs w:val="24"/>
        </w:rPr>
        <w:t xml:space="preserve"> </w:t>
      </w:r>
    </w:p>
    <w:p w:rsidR="003F6335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7C1F">
        <w:rPr>
          <w:rFonts w:ascii="Times New Roman" w:hAnsi="Times New Roman"/>
          <w:sz w:val="24"/>
          <w:szCs w:val="24"/>
        </w:rPr>
        <w:t>4) служебный автотранспорт для осуществления полномочий</w:t>
      </w:r>
      <w:r>
        <w:rPr>
          <w:rFonts w:ascii="Times New Roman" w:hAnsi="Times New Roman"/>
          <w:sz w:val="24"/>
          <w:szCs w:val="24"/>
        </w:rPr>
        <w:t>.</w:t>
      </w:r>
    </w:p>
    <w:p w:rsidR="003F6335" w:rsidRPr="00977DD4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2.5.1.1. </w:t>
      </w:r>
      <w:r w:rsidRPr="00977DD4">
        <w:rPr>
          <w:rFonts w:ascii="Times New Roman" w:hAnsi="Times New Roman"/>
          <w:sz w:val="24"/>
          <w:szCs w:val="24"/>
        </w:rPr>
        <w:t>Добровольное медицинское страхование</w:t>
      </w:r>
      <w:r w:rsidR="00DF0361">
        <w:rPr>
          <w:rFonts w:ascii="Times New Roman" w:hAnsi="Times New Roman"/>
          <w:sz w:val="24"/>
          <w:szCs w:val="24"/>
        </w:rPr>
        <w:t xml:space="preserve"> лиц, замещающих муниципальные должности</w:t>
      </w:r>
      <w:r w:rsidRPr="00977DD4">
        <w:rPr>
          <w:rFonts w:ascii="Times New Roman" w:hAnsi="Times New Roman"/>
          <w:sz w:val="24"/>
          <w:szCs w:val="24"/>
        </w:rPr>
        <w:t xml:space="preserve">, осуществляется в соответствии с договорами добровольного медицинского страхования, заключаемыми </w:t>
      </w:r>
      <w:r>
        <w:rPr>
          <w:rFonts w:ascii="Times New Roman" w:hAnsi="Times New Roman"/>
          <w:sz w:val="24"/>
          <w:szCs w:val="24"/>
        </w:rPr>
        <w:t>соответствующими органами местного самоуправления</w:t>
      </w:r>
      <w:r w:rsidRPr="00977DD4">
        <w:rPr>
          <w:rFonts w:ascii="Times New Roman" w:hAnsi="Times New Roman"/>
          <w:sz w:val="24"/>
          <w:szCs w:val="24"/>
        </w:rPr>
        <w:t xml:space="preserve"> со страховыми медицинскими организациями.</w:t>
      </w:r>
    </w:p>
    <w:p w:rsidR="003F6335" w:rsidRPr="00977DD4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7DD4">
        <w:rPr>
          <w:rFonts w:ascii="Times New Roman" w:hAnsi="Times New Roman"/>
          <w:sz w:val="24"/>
          <w:szCs w:val="24"/>
        </w:rPr>
        <w:t>Лицу, замещающем</w:t>
      </w:r>
      <w:r>
        <w:rPr>
          <w:rFonts w:ascii="Times New Roman" w:hAnsi="Times New Roman"/>
          <w:sz w:val="24"/>
          <w:szCs w:val="24"/>
        </w:rPr>
        <w:t>у муниципальную должность, выдается страховой медицинский</w:t>
      </w:r>
      <w:r w:rsidRPr="00977DD4">
        <w:rPr>
          <w:rFonts w:ascii="Times New Roman" w:hAnsi="Times New Roman"/>
          <w:sz w:val="24"/>
          <w:szCs w:val="24"/>
        </w:rPr>
        <w:t xml:space="preserve"> полис, гарантирующи</w:t>
      </w:r>
      <w:r>
        <w:rPr>
          <w:rFonts w:ascii="Times New Roman" w:hAnsi="Times New Roman"/>
          <w:sz w:val="24"/>
          <w:szCs w:val="24"/>
        </w:rPr>
        <w:t>й</w:t>
      </w:r>
      <w:r w:rsidRPr="00977DD4">
        <w:rPr>
          <w:rFonts w:ascii="Times New Roman" w:hAnsi="Times New Roman"/>
          <w:sz w:val="24"/>
          <w:szCs w:val="24"/>
        </w:rPr>
        <w:t xml:space="preserve"> получение медицинской помощи в объеме и на условиях, предусмотренных утвержденной программой добровольного медицинского страхования и договором страхования.</w:t>
      </w:r>
    </w:p>
    <w:p w:rsidR="003F6335" w:rsidRPr="00A96416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2.5.1.2. </w:t>
      </w:r>
      <w:r w:rsidRPr="00A96416">
        <w:rPr>
          <w:rFonts w:ascii="Times New Roman" w:hAnsi="Times New Roman"/>
          <w:sz w:val="24"/>
          <w:szCs w:val="24"/>
        </w:rPr>
        <w:t xml:space="preserve">Лицу, замещающему муниципальную должность, один раз в год при предоставлении документов, выданных медицинским учреждением, подтверждающих необходимость прохождения санаторно-курортного лечения, </w:t>
      </w:r>
      <w:r w:rsidRPr="00D76969">
        <w:rPr>
          <w:rFonts w:ascii="Times New Roman" w:hAnsi="Times New Roman"/>
          <w:sz w:val="24"/>
          <w:szCs w:val="24"/>
        </w:rPr>
        <w:t>гарантируется</w:t>
      </w:r>
      <w:r w:rsidRPr="00A96416">
        <w:rPr>
          <w:rFonts w:ascii="Times New Roman" w:hAnsi="Times New Roman"/>
          <w:sz w:val="24"/>
          <w:szCs w:val="24"/>
        </w:rPr>
        <w:t xml:space="preserve"> санаторно-курортная путевка и оплата проезда (или возмещение за проезд) к месту лечения и обратно, а также санаторно-курортная путевка одному члену семьи  на срок не более 21 календарного дня.</w:t>
      </w:r>
    </w:p>
    <w:p w:rsidR="003F6335" w:rsidRPr="00604F23" w:rsidRDefault="003F6335" w:rsidP="006115A3">
      <w:pPr>
        <w:pStyle w:val="aa"/>
        <w:spacing w:before="0" w:beforeAutospacing="0" w:after="0" w:afterAutospacing="0"/>
        <w:ind w:firstLine="720"/>
        <w:jc w:val="both"/>
      </w:pPr>
      <w:r w:rsidRPr="00604F23">
        <w:t>Необходимость проведения санаторно-курортного лечения определяет лечащий врач и заведующий отделением лечебно-профилактического учреждения на основании анализа данных диспансеризации, результатов предшествующего лечения, объективного состояния здоровья лица в соответствии с установленными медицинскими показаниями и противопоказаниями для пребывания на курорте.</w:t>
      </w:r>
    </w:p>
    <w:p w:rsidR="003F6335" w:rsidRPr="00604F23" w:rsidRDefault="003F6335" w:rsidP="006115A3">
      <w:pPr>
        <w:pStyle w:val="aa"/>
        <w:spacing w:before="0" w:beforeAutospacing="0" w:after="0" w:afterAutospacing="0"/>
        <w:ind w:firstLine="720"/>
        <w:jc w:val="both"/>
      </w:pPr>
      <w:r w:rsidRPr="00604F23">
        <w:t xml:space="preserve">Для получения </w:t>
      </w:r>
      <w:r>
        <w:t>путевки в лечебно-оздоровительно</w:t>
      </w:r>
      <w:r w:rsidRPr="00604F23">
        <w:t>е учреждени</w:t>
      </w:r>
      <w:r>
        <w:t>е</w:t>
      </w:r>
      <w:r w:rsidRPr="00604F23">
        <w:t xml:space="preserve">, при наличии соответствующих медицинских показаний, лечебно-профилактическое учреждение выдает справку </w:t>
      </w:r>
      <w:r>
        <w:t xml:space="preserve">по </w:t>
      </w:r>
      <w:r w:rsidRPr="00604F23">
        <w:t>форме № 070/у-04, утвержденной Приказом Минздравсоцразвития Р</w:t>
      </w:r>
      <w:r>
        <w:t xml:space="preserve">оссийской </w:t>
      </w:r>
      <w:r w:rsidRPr="00604F23">
        <w:t>Ф</w:t>
      </w:r>
      <w:r>
        <w:t>едерации</w:t>
      </w:r>
      <w:r w:rsidRPr="00604F23">
        <w:t xml:space="preserve"> от 22</w:t>
      </w:r>
      <w:r>
        <w:t>.11.</w:t>
      </w:r>
      <w:r w:rsidRPr="00604F23">
        <w:t xml:space="preserve">2004 </w:t>
      </w:r>
      <w:r>
        <w:t>№ 256 «</w:t>
      </w:r>
      <w:r w:rsidRPr="00604F23">
        <w:t xml:space="preserve">О порядке медицинского отбора и </w:t>
      </w:r>
      <w:r w:rsidRPr="00604F23">
        <w:lastRenderedPageBreak/>
        <w:t>направления, больных</w:t>
      </w:r>
      <w:r>
        <w:t xml:space="preserve"> на санаторно-курортное лечение»</w:t>
      </w:r>
      <w:r w:rsidRPr="00604F23">
        <w:t>, о чем делается соответствующая запись в амбулаторной карте. Срок действия справки - 6 месяцев. Справка о рекомендации санаторно-курортного лечения не заменяет санаторно-курортную карту.</w:t>
      </w:r>
    </w:p>
    <w:p w:rsidR="003F6335" w:rsidRPr="007512AC" w:rsidRDefault="003F6335" w:rsidP="006115A3">
      <w:pPr>
        <w:pStyle w:val="aa"/>
        <w:spacing w:before="0" w:beforeAutospacing="0" w:after="0" w:afterAutospacing="0"/>
        <w:ind w:firstLine="720"/>
        <w:jc w:val="both"/>
      </w:pPr>
      <w:r w:rsidRPr="00604F23">
        <w:t xml:space="preserve">Путевки на санаторно-курортное лечение в лечебно-оздоровительные учреждения, расположенные на территории Российской Федерации, имеющие лицензии на осуществление медицинской деятельности и сертификаты соответствия на питание, выданные в порядке, установленном законодательством Российской Федерации, приобретаются лицом, замещающим </w:t>
      </w:r>
      <w:r w:rsidRPr="007512AC">
        <w:t>муниципальную должность самостоятельно.</w:t>
      </w:r>
    </w:p>
    <w:p w:rsidR="004D4C36" w:rsidRPr="00604F23" w:rsidRDefault="004D4C36" w:rsidP="004D4C36">
      <w:pPr>
        <w:pStyle w:val="aa"/>
        <w:spacing w:before="0" w:beforeAutospacing="0" w:after="0" w:afterAutospacing="0"/>
        <w:ind w:firstLine="720"/>
        <w:jc w:val="both"/>
      </w:pPr>
      <w:r w:rsidRPr="00604F23">
        <w:t>Оплата расходов, связанных с санаторно-курортным лечением лиц, замещающих муниципальные должности, может производиться как до начала лечения, так и после его завершения путем возмещения данным лицам расходов, связанных с санаторно-курортным обслуживанием</w:t>
      </w:r>
      <w:r w:rsidRPr="00D13A42">
        <w:t xml:space="preserve"> </w:t>
      </w:r>
      <w:r w:rsidRPr="007512AC">
        <w:t>в течение месяца следующего за месяцем пребывания в санаторно-курортном учреждении (организации).</w:t>
      </w:r>
    </w:p>
    <w:p w:rsidR="003F6335" w:rsidRPr="00604F23" w:rsidRDefault="003F6335" w:rsidP="006115A3">
      <w:pPr>
        <w:pStyle w:val="aa"/>
        <w:spacing w:before="0" w:beforeAutospacing="0" w:after="0" w:afterAutospacing="0"/>
        <w:ind w:firstLine="720"/>
        <w:jc w:val="both"/>
      </w:pPr>
      <w:r w:rsidRPr="00604F23">
        <w:t>Возмещение расходов лицу, замещающему муниципальную должность, связанных с санаторно-курортным обслуживанием</w:t>
      </w:r>
      <w:r w:rsidR="00325C8D">
        <w:t xml:space="preserve"> лица, замещающего муниципальную должность</w:t>
      </w:r>
      <w:r w:rsidRPr="00604F23">
        <w:t xml:space="preserve"> (включая стоимость проезда к месту лечения и обратно)</w:t>
      </w:r>
      <w:r w:rsidR="00463D36">
        <w:t>, а также санаторно-курортным обслуживанием одного члена его семьи,</w:t>
      </w:r>
      <w:r w:rsidR="00463D36" w:rsidRPr="00A96416">
        <w:t xml:space="preserve"> </w:t>
      </w:r>
      <w:r w:rsidRPr="00604F23">
        <w:t>производится по фактическим затратам</w:t>
      </w:r>
      <w:r w:rsidR="00463D36">
        <w:t xml:space="preserve"> (</w:t>
      </w:r>
      <w:r w:rsidR="00463D36" w:rsidRPr="00604F23">
        <w:t xml:space="preserve">при предъявлении документов, подтверждающих приобретение, стоимость путевки, факт оплаты </w:t>
      </w:r>
      <w:r w:rsidR="00463D36">
        <w:t xml:space="preserve">путевки </w:t>
      </w:r>
      <w:r w:rsidR="00463D36" w:rsidRPr="00604F23">
        <w:t>и проезд</w:t>
      </w:r>
      <w:r w:rsidR="00463D36">
        <w:t>а к месту лечения и обратно)</w:t>
      </w:r>
      <w:r w:rsidRPr="00604F23">
        <w:t xml:space="preserve">, но не более </w:t>
      </w:r>
      <w:r w:rsidRPr="008D51E0">
        <w:t>трех размеров</w:t>
      </w:r>
      <w:r>
        <w:t xml:space="preserve"> его</w:t>
      </w:r>
      <w:r w:rsidRPr="00604F23">
        <w:t xml:space="preserve"> ежемесячного денежного вознаграждения.</w:t>
      </w:r>
    </w:p>
    <w:p w:rsidR="003F6335" w:rsidRPr="00604F23" w:rsidRDefault="003F6335" w:rsidP="006115A3">
      <w:pPr>
        <w:pStyle w:val="aa"/>
        <w:spacing w:before="0" w:beforeAutospacing="0" w:after="0" w:afterAutospacing="0"/>
        <w:ind w:firstLine="720"/>
        <w:jc w:val="both"/>
      </w:pPr>
      <w:r w:rsidRPr="00604F23">
        <w:t>Лица, замещающие муниципальные должности, имеющие право на обеспечение санаторно-курортным лечением по нескольким основаниям, вправе воспользоваться гарантией только один раз в году по одному из оснований по их выбору.</w:t>
      </w:r>
    </w:p>
    <w:p w:rsidR="003F6335" w:rsidRDefault="003F6335" w:rsidP="006115A3">
      <w:pPr>
        <w:pStyle w:val="aa"/>
        <w:spacing w:before="0" w:beforeAutospacing="0" w:after="0" w:afterAutospacing="0"/>
        <w:ind w:firstLine="720"/>
        <w:jc w:val="both"/>
      </w:pPr>
      <w:r w:rsidRPr="00604F23">
        <w:t>Лица, получившие документы на санаторно-курортную путевку вправе по договоренности с руководством санаторно-курортного учреждения улучшить условия своего размещения, с оплатой в кассу учреждения разницы в стоимости услуг из личных средств. Произведенные расходы указанным лицам не возмещаются.</w:t>
      </w:r>
    </w:p>
    <w:p w:rsidR="003F6335" w:rsidRPr="00977DD4" w:rsidRDefault="003F6335" w:rsidP="0061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7DD4">
        <w:rPr>
          <w:rFonts w:ascii="Times New Roman" w:hAnsi="Times New Roman"/>
          <w:sz w:val="24"/>
          <w:szCs w:val="24"/>
        </w:rPr>
        <w:t xml:space="preserve">Если лицо, замещающее муниципальную должность, не пользуется санаторно-курортной путевкой в текущем году, денежная компенсация за неиспользованную санаторно-курортную путевку </w:t>
      </w:r>
      <w:r w:rsidR="00092CC4">
        <w:rPr>
          <w:rFonts w:ascii="Times New Roman" w:hAnsi="Times New Roman"/>
          <w:sz w:val="24"/>
          <w:szCs w:val="24"/>
        </w:rPr>
        <w:t xml:space="preserve">органом местного самоуправления </w:t>
      </w:r>
      <w:r w:rsidRPr="00977DD4">
        <w:rPr>
          <w:rFonts w:ascii="Times New Roman" w:hAnsi="Times New Roman"/>
          <w:sz w:val="24"/>
          <w:szCs w:val="24"/>
        </w:rPr>
        <w:t>не производится.</w:t>
      </w:r>
    </w:p>
    <w:p w:rsidR="003F6335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2.5.1.3</w:t>
      </w:r>
      <w:r w:rsidRPr="009C3C8C">
        <w:rPr>
          <w:rFonts w:ascii="Times New Roman" w:hAnsi="Times New Roman"/>
          <w:sz w:val="24"/>
          <w:szCs w:val="24"/>
        </w:rPr>
        <w:t xml:space="preserve">. С целью обеспечения непрерывной оперативной связи лицо, замещающее муниципальную должность, для осуществления полномочий обеспечивается служебной </w:t>
      </w:r>
      <w:r w:rsidRPr="009C3C8C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5" w:tgtFrame="_blank" w:history="1">
        <w:r w:rsidRPr="009C3C8C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мобильной</w:t>
        </w:r>
      </w:hyperlink>
      <w:r w:rsidRPr="009C3C8C">
        <w:rPr>
          <w:rFonts w:ascii="Times New Roman" w:hAnsi="Times New Roman"/>
          <w:sz w:val="24"/>
          <w:szCs w:val="24"/>
        </w:rPr>
        <w:t xml:space="preserve"> (сотовой) связью, путем ежемесячной оплаты услуг мобильной (сотовой) связи, в размере одной тысячи рублей за счет средств местного бюджета, предусмотренных на эти цели в смете соответствующего органа местного самоуправления.</w:t>
      </w:r>
    </w:p>
    <w:p w:rsidR="003F6335" w:rsidRPr="009C3C8C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Выделение средств на </w:t>
      </w:r>
      <w:r w:rsidRPr="004E7255">
        <w:rPr>
          <w:rFonts w:ascii="Times New Roman" w:hAnsi="Times New Roman"/>
          <w:sz w:val="24"/>
          <w:szCs w:val="24"/>
        </w:rPr>
        <w:t>оплат</w:t>
      </w:r>
      <w:r>
        <w:rPr>
          <w:rFonts w:ascii="Times New Roman" w:hAnsi="Times New Roman"/>
          <w:sz w:val="24"/>
          <w:szCs w:val="24"/>
        </w:rPr>
        <w:t>у</w:t>
      </w:r>
      <w:r w:rsidRPr="004E7255">
        <w:rPr>
          <w:rFonts w:ascii="Times New Roman" w:hAnsi="Times New Roman"/>
          <w:sz w:val="24"/>
          <w:szCs w:val="24"/>
        </w:rPr>
        <w:t xml:space="preserve"> услуг мобильной (сотовой) связи</w:t>
      </w:r>
      <w:r>
        <w:rPr>
          <w:rFonts w:ascii="Times New Roman" w:hAnsi="Times New Roman"/>
          <w:sz w:val="24"/>
          <w:szCs w:val="24"/>
        </w:rPr>
        <w:t xml:space="preserve"> производится на основании распоряжения, изданного соответствующим органом местного самоуправления.</w:t>
      </w:r>
    </w:p>
    <w:p w:rsidR="003F6335" w:rsidRPr="00AA66E1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2.5.1.4. </w:t>
      </w:r>
      <w:r w:rsidRPr="00AA66E1">
        <w:rPr>
          <w:rFonts w:ascii="Times New Roman" w:hAnsi="Times New Roman"/>
          <w:sz w:val="24"/>
          <w:szCs w:val="24"/>
        </w:rPr>
        <w:t xml:space="preserve">Лицо, замещающее муниципальную должность, для осуществления </w:t>
      </w:r>
      <w:r>
        <w:rPr>
          <w:rFonts w:ascii="Times New Roman" w:hAnsi="Times New Roman"/>
          <w:sz w:val="24"/>
          <w:szCs w:val="24"/>
        </w:rPr>
        <w:t xml:space="preserve">возложенных на него полномочий </w:t>
      </w:r>
      <w:r w:rsidRPr="00AA66E1">
        <w:rPr>
          <w:rFonts w:ascii="Times New Roman" w:hAnsi="Times New Roman"/>
          <w:sz w:val="24"/>
          <w:szCs w:val="24"/>
        </w:rPr>
        <w:t xml:space="preserve">обеспечивается </w:t>
      </w:r>
      <w:r>
        <w:rPr>
          <w:rFonts w:ascii="Times New Roman" w:hAnsi="Times New Roman"/>
          <w:sz w:val="24"/>
          <w:szCs w:val="24"/>
        </w:rPr>
        <w:t xml:space="preserve">служебным автотранспортом, </w:t>
      </w:r>
      <w:r w:rsidRPr="00AA66E1">
        <w:rPr>
          <w:rFonts w:ascii="Times New Roman" w:hAnsi="Times New Roman"/>
          <w:sz w:val="24"/>
          <w:szCs w:val="24"/>
        </w:rPr>
        <w:t>закрепленным за соответствующим органом местного самоуправления.</w:t>
      </w:r>
    </w:p>
    <w:p w:rsidR="003F6335" w:rsidRDefault="003F6335" w:rsidP="006115A3">
      <w:pPr>
        <w:pStyle w:val="aa"/>
        <w:spacing w:before="0" w:beforeAutospacing="0" w:after="0" w:afterAutospacing="0"/>
        <w:ind w:firstLine="720"/>
        <w:jc w:val="both"/>
      </w:pPr>
      <w:r w:rsidRPr="00AB79C3">
        <w:t>Лицу, замещающему муниципальную должность, использующему в случае необходимости личный транспорт для осуществления своих полномочий, возмещаются расходы на его эксплуатацию по факту произведенных расходов.</w:t>
      </w:r>
    </w:p>
    <w:p w:rsidR="005F7AB2" w:rsidRPr="00AB79C3" w:rsidRDefault="005F7AB2" w:rsidP="006115A3">
      <w:pPr>
        <w:pStyle w:val="aa"/>
        <w:spacing w:before="0" w:beforeAutospacing="0" w:after="0" w:afterAutospacing="0"/>
        <w:ind w:firstLine="720"/>
        <w:jc w:val="both"/>
      </w:pPr>
      <w:r>
        <w:t>Возмещение расходов понесенных лицом, замещающим муниципальную должность, при использовании личного</w:t>
      </w:r>
      <w:r w:rsidRPr="00AB79C3">
        <w:t xml:space="preserve"> транспорт</w:t>
      </w:r>
      <w:r>
        <w:t>а производится на основании распоряжения, изданного соответствующим органом местного самоуправления.</w:t>
      </w:r>
    </w:p>
    <w:p w:rsidR="003F6335" w:rsidRPr="009C52EF" w:rsidRDefault="003F6335" w:rsidP="0061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C52EF">
        <w:rPr>
          <w:rFonts w:ascii="Times New Roman" w:hAnsi="Times New Roman"/>
          <w:sz w:val="24"/>
          <w:szCs w:val="24"/>
        </w:rPr>
        <w:t xml:space="preserve">2.5.2. Гарантии осуществления полномочий лиц, замещающих муниципальные должности, указанные в подпунктах 2.5.1.1 </w:t>
      </w:r>
      <w:r>
        <w:rPr>
          <w:rFonts w:ascii="Times New Roman" w:hAnsi="Times New Roman"/>
          <w:sz w:val="24"/>
          <w:szCs w:val="24"/>
        </w:rPr>
        <w:t>-</w:t>
      </w:r>
      <w:r w:rsidRPr="009C52EF">
        <w:rPr>
          <w:rFonts w:ascii="Times New Roman" w:hAnsi="Times New Roman"/>
          <w:sz w:val="24"/>
          <w:szCs w:val="24"/>
        </w:rPr>
        <w:t xml:space="preserve"> 2.5.1.2 пункта 2.5</w:t>
      </w:r>
      <w:r>
        <w:rPr>
          <w:rFonts w:ascii="Times New Roman" w:hAnsi="Times New Roman"/>
          <w:sz w:val="24"/>
          <w:szCs w:val="24"/>
        </w:rPr>
        <w:t>.1</w:t>
      </w:r>
      <w:r w:rsidRPr="009C52EF">
        <w:rPr>
          <w:rFonts w:ascii="Times New Roman" w:hAnsi="Times New Roman"/>
          <w:sz w:val="24"/>
          <w:szCs w:val="24"/>
        </w:rPr>
        <w:t xml:space="preserve"> настоящего Порядка, предоставляются в соответствии с гражданским законодательством, Федеральным законом</w:t>
      </w:r>
      <w:r w:rsidRPr="009C52EF"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 05.04.2013 № 44-ФЗ </w:t>
      </w:r>
      <w:r w:rsidRPr="009C52EF">
        <w:rPr>
          <w:rFonts w:ascii="Times New Roman" w:hAnsi="Times New Roman"/>
          <w:bCs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5C6D7E">
        <w:rPr>
          <w:rFonts w:ascii="Times New Roman" w:hAnsi="Times New Roman"/>
          <w:bCs/>
          <w:sz w:val="24"/>
          <w:szCs w:val="24"/>
        </w:rPr>
        <w:t>, настоящим Порядком</w:t>
      </w:r>
      <w:r w:rsidRPr="009C52EF">
        <w:rPr>
          <w:rFonts w:ascii="Times New Roman" w:hAnsi="Times New Roman"/>
          <w:bCs/>
          <w:sz w:val="24"/>
          <w:szCs w:val="24"/>
        </w:rPr>
        <w:t>.</w:t>
      </w:r>
    </w:p>
    <w:p w:rsidR="003F6335" w:rsidRDefault="003F6335" w:rsidP="00D418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8" w:name="Par107"/>
      <w:bookmarkEnd w:id="8"/>
    </w:p>
    <w:p w:rsidR="00EF0BAC" w:rsidRDefault="00EF0BAC" w:rsidP="00D418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0BAC" w:rsidRDefault="00EF0BAC" w:rsidP="00D418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F6335" w:rsidRDefault="003F6335" w:rsidP="00EF0B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677C1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ПОРЯДОК ПРЕДОСТАВЛЕНИЯ ГАРАНТИИ ДЕПУТАТА</w:t>
      </w:r>
      <w:r w:rsidR="00EF0BA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ПРИ ОСУЩЕСТВЛЕНИИ ДЕПУТАТСКИХ ПОЛНОМОЧИЙ</w:t>
      </w:r>
    </w:p>
    <w:p w:rsidR="003F6335" w:rsidRDefault="003F6335" w:rsidP="008D2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F6335" w:rsidRPr="00677C1F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77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677C1F">
        <w:rPr>
          <w:rFonts w:ascii="Times New Roman" w:hAnsi="Times New Roman"/>
          <w:sz w:val="24"/>
          <w:szCs w:val="24"/>
        </w:rPr>
        <w:t>. Депутат Совета народных депутатов в связи с исполнением депутатских полномочий имеет право:</w:t>
      </w:r>
    </w:p>
    <w:p w:rsidR="003F6335" w:rsidRPr="00677C1F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Par122"/>
      <w:bookmarkEnd w:id="9"/>
      <w:r>
        <w:rPr>
          <w:rFonts w:ascii="Times New Roman" w:hAnsi="Times New Roman"/>
          <w:sz w:val="24"/>
          <w:szCs w:val="24"/>
        </w:rPr>
        <w:t>3.1.1.</w:t>
      </w:r>
      <w:r w:rsidRPr="00677C1F">
        <w:rPr>
          <w:rFonts w:ascii="Times New Roman" w:hAnsi="Times New Roman"/>
          <w:sz w:val="24"/>
          <w:szCs w:val="24"/>
        </w:rPr>
        <w:t xml:space="preserve"> На обеспечение материально-технических условий для эффективного осуществления полномочий.</w:t>
      </w:r>
    </w:p>
    <w:p w:rsidR="003F6335" w:rsidRPr="00677C1F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7C1F">
        <w:rPr>
          <w:rFonts w:ascii="Times New Roman" w:hAnsi="Times New Roman"/>
          <w:sz w:val="24"/>
          <w:szCs w:val="24"/>
        </w:rPr>
        <w:t>Материально-технические условия для эффективного осуществления полномочий депутата Совета народных депутатов включают в себя:</w:t>
      </w:r>
    </w:p>
    <w:p w:rsidR="003F6335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100D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00D">
        <w:rPr>
          <w:rFonts w:ascii="Times New Roman" w:hAnsi="Times New Roman"/>
          <w:sz w:val="24"/>
          <w:szCs w:val="24"/>
        </w:rPr>
        <w:t>предоставление служебных помещений, оборудованных мебелью, оргтехникой, средствами связи для проведения заседаний Совета народных депутатов, депутатских слушаний, заседаний комитетов и комиссий Совета народных депутатов, иных рабочих органов Совета народных депутатов, для проведения встреч с избирателями и отчетов перед ними;</w:t>
      </w:r>
    </w:p>
    <w:p w:rsidR="003F6335" w:rsidRDefault="003F6335" w:rsidP="0061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1B0275">
        <w:rPr>
          <w:rFonts w:ascii="Times New Roman" w:hAnsi="Times New Roman"/>
          <w:sz w:val="24"/>
          <w:szCs w:val="24"/>
        </w:rPr>
        <w:t>обеспечение необход</w:t>
      </w:r>
      <w:r>
        <w:rPr>
          <w:rFonts w:ascii="Times New Roman" w:hAnsi="Times New Roman"/>
          <w:sz w:val="24"/>
          <w:szCs w:val="24"/>
        </w:rPr>
        <w:t>имыми документами, информацией, необходимыми канцелярскими принадлежностями, бумагой;</w:t>
      </w:r>
    </w:p>
    <w:p w:rsidR="003F6335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677C1F">
        <w:rPr>
          <w:rFonts w:ascii="Times New Roman" w:hAnsi="Times New Roman"/>
          <w:sz w:val="24"/>
          <w:szCs w:val="24"/>
        </w:rPr>
        <w:t>предоставление служебного транспорта для проведения выездных заседаний рабочих органов Совета народных депутатов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77C1F">
        <w:rPr>
          <w:rFonts w:ascii="Times New Roman" w:hAnsi="Times New Roman"/>
          <w:sz w:val="24"/>
          <w:szCs w:val="24"/>
        </w:rPr>
        <w:t>для проведения встреч с избирателями и отчетов перед ними.</w:t>
      </w:r>
    </w:p>
    <w:p w:rsidR="003F6335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06DB">
        <w:rPr>
          <w:rFonts w:ascii="Times New Roman" w:hAnsi="Times New Roman"/>
          <w:sz w:val="24"/>
          <w:szCs w:val="24"/>
        </w:rPr>
        <w:t>Материально-технические условия для эффективного осуществления полномочий депутатов Совета народных депутатов обеспечиваются Совет</w:t>
      </w:r>
      <w:r>
        <w:rPr>
          <w:rFonts w:ascii="Times New Roman" w:hAnsi="Times New Roman"/>
          <w:sz w:val="24"/>
          <w:szCs w:val="24"/>
        </w:rPr>
        <w:t>ом</w:t>
      </w:r>
      <w:r w:rsidRPr="00B206DB">
        <w:rPr>
          <w:rFonts w:ascii="Times New Roman" w:hAnsi="Times New Roman"/>
          <w:sz w:val="24"/>
          <w:szCs w:val="24"/>
        </w:rPr>
        <w:t xml:space="preserve"> народных депутатов.</w:t>
      </w:r>
    </w:p>
    <w:p w:rsidR="003F6335" w:rsidRPr="00B206DB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77C1F">
        <w:rPr>
          <w:rFonts w:ascii="Times New Roman" w:hAnsi="Times New Roman"/>
          <w:sz w:val="24"/>
          <w:szCs w:val="24"/>
        </w:rPr>
        <w:t>редоставление</w:t>
      </w:r>
      <w:r w:rsidR="00EF0BAC">
        <w:rPr>
          <w:rFonts w:ascii="Times New Roman" w:hAnsi="Times New Roman"/>
          <w:sz w:val="24"/>
          <w:szCs w:val="24"/>
        </w:rPr>
        <w:t xml:space="preserve"> депутатам</w:t>
      </w:r>
      <w:r w:rsidRPr="00677C1F">
        <w:rPr>
          <w:rFonts w:ascii="Times New Roman" w:hAnsi="Times New Roman"/>
          <w:sz w:val="24"/>
          <w:szCs w:val="24"/>
        </w:rPr>
        <w:t xml:space="preserve"> служебных помещений, оборудованных мебелью, оргтехникой, средствами связи </w:t>
      </w:r>
      <w:r w:rsidR="00EF0BAC">
        <w:rPr>
          <w:rFonts w:ascii="Times New Roman" w:hAnsi="Times New Roman"/>
          <w:sz w:val="24"/>
          <w:szCs w:val="24"/>
        </w:rPr>
        <w:t>осуществляет администрация</w:t>
      </w:r>
      <w:r w:rsidRPr="00B206DB">
        <w:rPr>
          <w:rFonts w:ascii="Times New Roman" w:hAnsi="Times New Roman"/>
          <w:sz w:val="24"/>
          <w:szCs w:val="24"/>
        </w:rPr>
        <w:t xml:space="preserve"> Мысковского городского округа.</w:t>
      </w:r>
    </w:p>
    <w:p w:rsidR="003F6335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3.1</w:t>
      </w:r>
      <w:r w:rsidRPr="000E69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0E691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  <w:shd w:val="clear" w:color="auto" w:fill="FFFFFF"/>
        </w:rPr>
        <w:t>ри</w:t>
      </w:r>
      <w:r w:rsidRPr="00354293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 предъявлении удостоверения для осуществления своих полномочий</w:t>
      </w:r>
      <w:r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 н</w:t>
      </w:r>
      <w:r w:rsidRPr="00677C1F">
        <w:rPr>
          <w:rFonts w:ascii="Times New Roman" w:hAnsi="Times New Roman"/>
          <w:sz w:val="24"/>
          <w:szCs w:val="24"/>
        </w:rPr>
        <w:t xml:space="preserve">а прием в первоочередном порядке должностными лицами органов государственной власти, </w:t>
      </w:r>
      <w:r>
        <w:rPr>
          <w:rFonts w:ascii="Times New Roman" w:hAnsi="Times New Roman"/>
          <w:sz w:val="24"/>
          <w:szCs w:val="24"/>
        </w:rPr>
        <w:t xml:space="preserve">органов </w:t>
      </w:r>
      <w:r w:rsidRPr="00677C1F">
        <w:rPr>
          <w:rFonts w:ascii="Times New Roman" w:hAnsi="Times New Roman"/>
          <w:sz w:val="24"/>
          <w:szCs w:val="24"/>
        </w:rPr>
        <w:t>местного самоуправления, предприятий</w:t>
      </w:r>
      <w:r w:rsidR="00EF0BAC">
        <w:rPr>
          <w:rFonts w:ascii="Times New Roman" w:hAnsi="Times New Roman"/>
          <w:sz w:val="24"/>
          <w:szCs w:val="24"/>
        </w:rPr>
        <w:t>, учреждений</w:t>
      </w:r>
      <w:r w:rsidRPr="00677C1F">
        <w:rPr>
          <w:rFonts w:ascii="Times New Roman" w:hAnsi="Times New Roman"/>
          <w:sz w:val="24"/>
          <w:szCs w:val="24"/>
        </w:rPr>
        <w:t xml:space="preserve"> и организаций, независимо от форм собственности, расположенных на территории Мысковского городского округа</w:t>
      </w:r>
      <w:r w:rsidRPr="00354293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.</w:t>
      </w:r>
    </w:p>
    <w:p w:rsidR="003F6335" w:rsidRPr="00354293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1"/>
          <w:sz w:val="24"/>
          <w:szCs w:val="24"/>
          <w:shd w:val="clear" w:color="auto" w:fill="FFFFFF"/>
        </w:rPr>
      </w:pPr>
      <w:r w:rsidRPr="00354293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При невозможности </w:t>
      </w:r>
      <w:r>
        <w:rPr>
          <w:rFonts w:ascii="Times New Roman" w:hAnsi="Times New Roman"/>
          <w:spacing w:val="1"/>
          <w:sz w:val="24"/>
          <w:szCs w:val="24"/>
          <w:shd w:val="clear" w:color="auto" w:fill="FFFFFF"/>
        </w:rPr>
        <w:t>принять</w:t>
      </w:r>
      <w:r w:rsidRPr="00354293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 депутата </w:t>
      </w:r>
      <w:r w:rsidRPr="00677C1F">
        <w:rPr>
          <w:rFonts w:ascii="Times New Roman" w:hAnsi="Times New Roman"/>
          <w:sz w:val="24"/>
          <w:szCs w:val="24"/>
        </w:rPr>
        <w:t>в первоочередном порядке</w:t>
      </w:r>
      <w:r>
        <w:rPr>
          <w:rFonts w:ascii="Times New Roman" w:hAnsi="Times New Roman"/>
          <w:sz w:val="24"/>
          <w:szCs w:val="24"/>
        </w:rPr>
        <w:t>,</w:t>
      </w:r>
      <w:r w:rsidRPr="00677C1F">
        <w:rPr>
          <w:rFonts w:ascii="Times New Roman" w:hAnsi="Times New Roman"/>
          <w:sz w:val="24"/>
          <w:szCs w:val="24"/>
        </w:rPr>
        <w:t xml:space="preserve"> </w:t>
      </w:r>
      <w:r w:rsidRPr="00354293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соответствующие </w:t>
      </w:r>
      <w:r w:rsidRPr="00677C1F">
        <w:rPr>
          <w:rFonts w:ascii="Times New Roman" w:hAnsi="Times New Roman"/>
          <w:sz w:val="24"/>
          <w:szCs w:val="24"/>
        </w:rPr>
        <w:t>должностны</w:t>
      </w:r>
      <w:r>
        <w:rPr>
          <w:rFonts w:ascii="Times New Roman" w:hAnsi="Times New Roman"/>
          <w:sz w:val="24"/>
          <w:szCs w:val="24"/>
        </w:rPr>
        <w:t>е</w:t>
      </w:r>
      <w:r w:rsidRPr="00677C1F">
        <w:rPr>
          <w:rFonts w:ascii="Times New Roman" w:hAnsi="Times New Roman"/>
          <w:sz w:val="24"/>
          <w:szCs w:val="24"/>
        </w:rPr>
        <w:t xml:space="preserve"> лица</w:t>
      </w:r>
      <w:r w:rsidRPr="00354293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 вправе отложить прием на срок не более </w:t>
      </w:r>
      <w:r>
        <w:rPr>
          <w:rFonts w:ascii="Times New Roman" w:hAnsi="Times New Roman"/>
          <w:spacing w:val="1"/>
          <w:sz w:val="24"/>
          <w:szCs w:val="24"/>
          <w:shd w:val="clear" w:color="auto" w:fill="FFFFFF"/>
        </w:rPr>
        <w:t>трех рабочих</w:t>
      </w:r>
      <w:r w:rsidRPr="00354293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 дней либо с согласия депутата поручить принять его другому должностному лицу.</w:t>
      </w:r>
      <w:r w:rsidRPr="00354293">
        <w:rPr>
          <w:rFonts w:ascii="Times New Roman" w:hAnsi="Times New Roman"/>
          <w:sz w:val="24"/>
          <w:szCs w:val="24"/>
        </w:rPr>
        <w:t xml:space="preserve"> </w:t>
      </w:r>
    </w:p>
    <w:p w:rsidR="003F6335" w:rsidRPr="00677C1F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0E69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0E6913">
        <w:rPr>
          <w:rFonts w:ascii="Times New Roman" w:hAnsi="Times New Roman"/>
          <w:sz w:val="24"/>
          <w:szCs w:val="24"/>
        </w:rPr>
        <w:t xml:space="preserve">. </w:t>
      </w:r>
      <w:r w:rsidRPr="00677C1F">
        <w:rPr>
          <w:rFonts w:ascii="Times New Roman" w:hAnsi="Times New Roman"/>
          <w:sz w:val="24"/>
          <w:szCs w:val="24"/>
        </w:rPr>
        <w:t>Иметь помощников для содействия в осуществлении депутатской деятельности.</w:t>
      </w:r>
    </w:p>
    <w:p w:rsidR="003F6335" w:rsidRPr="00231411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7C1F">
        <w:rPr>
          <w:rFonts w:ascii="Times New Roman" w:hAnsi="Times New Roman"/>
          <w:sz w:val="24"/>
          <w:szCs w:val="24"/>
        </w:rPr>
        <w:t xml:space="preserve">Правовой статус, основания начала и прекращения деятельности, права и обязанности помощников депутатов </w:t>
      </w:r>
      <w:r>
        <w:rPr>
          <w:rFonts w:ascii="Times New Roman" w:hAnsi="Times New Roman"/>
          <w:sz w:val="24"/>
          <w:szCs w:val="24"/>
        </w:rPr>
        <w:t>Совета народных депутатов устано</w:t>
      </w:r>
      <w:r w:rsidRPr="00677C1F"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z w:val="24"/>
          <w:szCs w:val="24"/>
        </w:rPr>
        <w:t>ены</w:t>
      </w:r>
      <w:r w:rsidRPr="00677C1F">
        <w:rPr>
          <w:rFonts w:ascii="Times New Roman" w:hAnsi="Times New Roman"/>
          <w:sz w:val="24"/>
          <w:szCs w:val="24"/>
        </w:rPr>
        <w:t xml:space="preserve"> </w:t>
      </w:r>
      <w:r w:rsidRPr="00231411">
        <w:rPr>
          <w:rFonts w:ascii="Times New Roman" w:hAnsi="Times New Roman"/>
          <w:sz w:val="24"/>
          <w:szCs w:val="24"/>
        </w:rPr>
        <w:t>решением Совета народных депутатов Мысковского городского округа «Об утверждении Положения о помощниках депутатов Совета народных депутатов Мысковского городского округа».</w:t>
      </w:r>
    </w:p>
    <w:p w:rsidR="003F6335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</w:t>
      </w:r>
      <w:r w:rsidRPr="00677C1F">
        <w:rPr>
          <w:rFonts w:ascii="Times New Roman" w:hAnsi="Times New Roman"/>
          <w:sz w:val="24"/>
          <w:szCs w:val="24"/>
        </w:rPr>
        <w:t xml:space="preserve"> На беспрепятственный доступ к правовым актам, принятым органами местного самоуправления Мысковского городского округа.</w:t>
      </w:r>
    </w:p>
    <w:p w:rsidR="003F6335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0E69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0E691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 о</w:t>
      </w:r>
      <w:r w:rsidRPr="00263D92">
        <w:rPr>
          <w:rFonts w:ascii="Times New Roman" w:hAnsi="Times New Roman"/>
          <w:sz w:val="24"/>
          <w:szCs w:val="24"/>
        </w:rPr>
        <w:t>беспечение условий для работы с избирателями</w:t>
      </w:r>
      <w:r>
        <w:rPr>
          <w:rFonts w:ascii="Times New Roman" w:hAnsi="Times New Roman"/>
          <w:sz w:val="24"/>
          <w:szCs w:val="24"/>
        </w:rPr>
        <w:t>.</w:t>
      </w:r>
    </w:p>
    <w:p w:rsidR="003F6335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и время приема граждан по личным вопросам депутатами Совета народных депутатов установлены решением Совета народных депутатов Мысковского городского округа </w:t>
      </w:r>
      <w:r w:rsidRPr="00BD3873">
        <w:rPr>
          <w:rFonts w:ascii="Times New Roman" w:hAnsi="Times New Roman"/>
          <w:sz w:val="24"/>
          <w:szCs w:val="24"/>
        </w:rPr>
        <w:t xml:space="preserve">«Об утверждении графика приема граждан по личным вопросам депутатами Совета народных депутатов Мысковского городского округа пятого созыва».  </w:t>
      </w:r>
    </w:p>
    <w:p w:rsidR="003F6335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7C1F">
        <w:rPr>
          <w:rFonts w:ascii="Times New Roman" w:hAnsi="Times New Roman"/>
          <w:sz w:val="24"/>
          <w:szCs w:val="24"/>
        </w:rPr>
        <w:t xml:space="preserve">В целях обеспечения проведения </w:t>
      </w:r>
      <w:r>
        <w:rPr>
          <w:rFonts w:ascii="Times New Roman" w:hAnsi="Times New Roman"/>
          <w:sz w:val="24"/>
          <w:szCs w:val="24"/>
        </w:rPr>
        <w:t xml:space="preserve">депутатом </w:t>
      </w:r>
      <w:r w:rsidRPr="000E6913">
        <w:rPr>
          <w:rFonts w:ascii="Times New Roman" w:hAnsi="Times New Roman"/>
          <w:sz w:val="24"/>
          <w:szCs w:val="24"/>
        </w:rPr>
        <w:t>личных приемов, отчетов и встреч с избирателями</w:t>
      </w:r>
      <w:r w:rsidRPr="00677C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Мысковского городского округа, председатель Совета народных депутатов </w:t>
      </w:r>
      <w:r w:rsidRPr="00677C1F">
        <w:rPr>
          <w:rFonts w:ascii="Times New Roman" w:hAnsi="Times New Roman"/>
          <w:sz w:val="24"/>
          <w:szCs w:val="24"/>
        </w:rPr>
        <w:t>предоставляют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C1F">
        <w:rPr>
          <w:rFonts w:ascii="Times New Roman" w:hAnsi="Times New Roman"/>
          <w:sz w:val="24"/>
          <w:szCs w:val="24"/>
        </w:rPr>
        <w:t>помещения</w:t>
      </w:r>
      <w:r>
        <w:rPr>
          <w:rFonts w:ascii="Times New Roman" w:hAnsi="Times New Roman"/>
          <w:sz w:val="24"/>
          <w:szCs w:val="24"/>
        </w:rPr>
        <w:t xml:space="preserve"> на территории Мысковского городского округа, содействую</w:t>
      </w:r>
      <w:r w:rsidRPr="00263D92">
        <w:rPr>
          <w:rFonts w:ascii="Times New Roman" w:hAnsi="Times New Roman"/>
          <w:sz w:val="24"/>
          <w:szCs w:val="24"/>
        </w:rPr>
        <w:t>т решению других организаци</w:t>
      </w:r>
      <w:r>
        <w:rPr>
          <w:rFonts w:ascii="Times New Roman" w:hAnsi="Times New Roman"/>
          <w:sz w:val="24"/>
          <w:szCs w:val="24"/>
        </w:rPr>
        <w:t xml:space="preserve">онно-технических вопросов, в </w:t>
      </w:r>
      <w:r w:rsidRPr="00263D92">
        <w:rPr>
          <w:rFonts w:ascii="Times New Roman" w:hAnsi="Times New Roman"/>
          <w:sz w:val="24"/>
          <w:szCs w:val="24"/>
        </w:rPr>
        <w:t xml:space="preserve">необходимых случаях </w:t>
      </w:r>
      <w:r>
        <w:rPr>
          <w:rFonts w:ascii="Times New Roman" w:hAnsi="Times New Roman"/>
          <w:sz w:val="24"/>
          <w:szCs w:val="24"/>
        </w:rPr>
        <w:t>-</w:t>
      </w:r>
      <w:r w:rsidRPr="00263D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предоставляют транспортное средство</w:t>
      </w:r>
      <w:r w:rsidR="00EF0BAC">
        <w:rPr>
          <w:rFonts w:ascii="Times New Roman" w:hAnsi="Times New Roman"/>
          <w:sz w:val="24"/>
          <w:szCs w:val="24"/>
        </w:rPr>
        <w:t>.</w:t>
      </w:r>
      <w:r w:rsidRPr="00263D92">
        <w:rPr>
          <w:rFonts w:ascii="Times New Roman" w:hAnsi="Times New Roman"/>
          <w:sz w:val="24"/>
          <w:szCs w:val="24"/>
        </w:rPr>
        <w:t xml:space="preserve"> </w:t>
      </w:r>
    </w:p>
    <w:p w:rsidR="003F6335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3D92">
        <w:rPr>
          <w:rFonts w:ascii="Times New Roman" w:hAnsi="Times New Roman"/>
          <w:sz w:val="24"/>
          <w:szCs w:val="24"/>
        </w:rPr>
        <w:t>Депутат вправе проводить отчеты и встречи с работниками предприятий, организаций и их структурных подразделений, расположенных на территории избирательного округа, по которому избран данный депутат. Администрация соответствующих предприятий</w:t>
      </w:r>
      <w:r>
        <w:rPr>
          <w:rFonts w:ascii="Times New Roman" w:hAnsi="Times New Roman"/>
          <w:sz w:val="24"/>
          <w:szCs w:val="24"/>
        </w:rPr>
        <w:t>, учреждений</w:t>
      </w:r>
      <w:r w:rsidRPr="00263D92">
        <w:rPr>
          <w:rFonts w:ascii="Times New Roman" w:hAnsi="Times New Roman"/>
          <w:sz w:val="24"/>
          <w:szCs w:val="24"/>
        </w:rPr>
        <w:t xml:space="preserve"> в трехдневный срок после получения письменно</w:t>
      </w:r>
      <w:r>
        <w:rPr>
          <w:rFonts w:ascii="Times New Roman" w:hAnsi="Times New Roman"/>
          <w:sz w:val="24"/>
          <w:szCs w:val="24"/>
        </w:rPr>
        <w:t>го</w:t>
      </w:r>
      <w:r w:rsidRPr="00263D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уведомления</w:t>
      </w:r>
      <w:r w:rsidRPr="00263D92">
        <w:rPr>
          <w:rFonts w:ascii="Times New Roman" w:hAnsi="Times New Roman"/>
          <w:sz w:val="24"/>
          <w:szCs w:val="24"/>
        </w:rPr>
        <w:t xml:space="preserve"> депутата</w:t>
      </w:r>
      <w:r>
        <w:rPr>
          <w:rFonts w:ascii="Times New Roman" w:hAnsi="Times New Roman"/>
          <w:sz w:val="24"/>
          <w:szCs w:val="24"/>
        </w:rPr>
        <w:t>,</w:t>
      </w:r>
      <w:r w:rsidRPr="00263D92">
        <w:rPr>
          <w:rFonts w:ascii="Times New Roman" w:hAnsi="Times New Roman"/>
          <w:sz w:val="24"/>
          <w:szCs w:val="24"/>
        </w:rPr>
        <w:t xml:space="preserve"> обязана обеспечить ему возможность организации </w:t>
      </w:r>
      <w:r w:rsidRPr="00263D92">
        <w:rPr>
          <w:rFonts w:ascii="Times New Roman" w:hAnsi="Times New Roman"/>
          <w:sz w:val="24"/>
          <w:szCs w:val="24"/>
        </w:rPr>
        <w:lastRenderedPageBreak/>
        <w:t xml:space="preserve">такой встречи и предоставить соответствующее помещение. Допуск депутата на территорию режимных объектов и предприятий осуществляется в порядке, установленном федеральными законами. </w:t>
      </w:r>
    </w:p>
    <w:p w:rsidR="003F6335" w:rsidRPr="00757E4E" w:rsidRDefault="003F6335" w:rsidP="0061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</w:t>
      </w:r>
      <w:r w:rsidRPr="00677C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757E4E">
        <w:rPr>
          <w:rFonts w:ascii="Times New Roman" w:hAnsi="Times New Roman"/>
          <w:sz w:val="24"/>
          <w:szCs w:val="24"/>
        </w:rPr>
        <w:t xml:space="preserve">о вопросам, связанным с осуществлением полномочий, </w:t>
      </w:r>
      <w:r>
        <w:rPr>
          <w:rFonts w:ascii="Times New Roman" w:hAnsi="Times New Roman"/>
          <w:sz w:val="24"/>
          <w:szCs w:val="24"/>
        </w:rPr>
        <w:t>депутат вправе направлять письменные обращения</w:t>
      </w:r>
      <w:r w:rsidRPr="00757E4E">
        <w:rPr>
          <w:rFonts w:ascii="Times New Roman" w:hAnsi="Times New Roman"/>
          <w:sz w:val="24"/>
          <w:szCs w:val="24"/>
        </w:rPr>
        <w:t xml:space="preserve"> в органы государственной власти, органы местного самоуправления, </w:t>
      </w:r>
      <w:r>
        <w:rPr>
          <w:rFonts w:ascii="Times New Roman" w:hAnsi="Times New Roman"/>
          <w:sz w:val="24"/>
          <w:szCs w:val="24"/>
        </w:rPr>
        <w:t>предприятия</w:t>
      </w:r>
      <w:r w:rsidR="00EF0BAC">
        <w:rPr>
          <w:rFonts w:ascii="Times New Roman" w:hAnsi="Times New Roman"/>
          <w:sz w:val="24"/>
          <w:szCs w:val="24"/>
        </w:rPr>
        <w:t>, учреждения</w:t>
      </w:r>
      <w:r>
        <w:rPr>
          <w:rFonts w:ascii="Times New Roman" w:hAnsi="Times New Roman"/>
          <w:sz w:val="24"/>
          <w:szCs w:val="24"/>
        </w:rPr>
        <w:t xml:space="preserve"> и организации независимо от форм собственности</w:t>
      </w:r>
      <w:r w:rsidR="00EF0BAC">
        <w:rPr>
          <w:rFonts w:ascii="Times New Roman" w:hAnsi="Times New Roman"/>
          <w:sz w:val="24"/>
          <w:szCs w:val="24"/>
        </w:rPr>
        <w:t xml:space="preserve"> в соответствии с Регламентом Совета народных депутатов Мысковского городского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3F6335" w:rsidRPr="00677C1F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3.1.7.</w:t>
      </w:r>
      <w:r w:rsidRPr="00677C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677C1F">
        <w:rPr>
          <w:rFonts w:ascii="Times New Roman" w:hAnsi="Times New Roman"/>
          <w:sz w:val="24"/>
          <w:szCs w:val="24"/>
        </w:rPr>
        <w:t>озмещение расходов, связанных с</w:t>
      </w:r>
      <w:r>
        <w:rPr>
          <w:rFonts w:ascii="Times New Roman" w:hAnsi="Times New Roman"/>
          <w:sz w:val="24"/>
          <w:szCs w:val="24"/>
        </w:rPr>
        <w:t xml:space="preserve"> депутатской деятельностью</w:t>
      </w:r>
      <w:r w:rsidRPr="00677C1F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- возмещение расходов</w:t>
      </w:r>
      <w:r w:rsidRPr="00677C1F">
        <w:rPr>
          <w:rFonts w:ascii="Times New Roman" w:hAnsi="Times New Roman"/>
          <w:sz w:val="24"/>
          <w:szCs w:val="24"/>
        </w:rPr>
        <w:t xml:space="preserve">). </w:t>
      </w:r>
    </w:p>
    <w:p w:rsidR="003F6335" w:rsidRPr="00677C1F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Par142"/>
      <w:bookmarkEnd w:id="10"/>
      <w:r w:rsidRPr="00677C1F">
        <w:rPr>
          <w:rFonts w:ascii="Times New Roman" w:hAnsi="Times New Roman"/>
          <w:sz w:val="24"/>
          <w:szCs w:val="24"/>
        </w:rPr>
        <w:t>Возмещению подлежат следующие фактические расходы, понесенные депутатом Совета народных депутатов</w:t>
      </w:r>
      <w:r>
        <w:rPr>
          <w:rFonts w:ascii="Times New Roman" w:hAnsi="Times New Roman"/>
          <w:sz w:val="24"/>
          <w:szCs w:val="24"/>
        </w:rPr>
        <w:t>,</w:t>
      </w:r>
      <w:r w:rsidRPr="00677C1F">
        <w:rPr>
          <w:rFonts w:ascii="Times New Roman" w:hAnsi="Times New Roman"/>
          <w:sz w:val="24"/>
          <w:szCs w:val="24"/>
        </w:rPr>
        <w:t xml:space="preserve"> в связи с осуществлением депутатской деятельности:</w:t>
      </w:r>
    </w:p>
    <w:p w:rsidR="003F6335" w:rsidRPr="00677C1F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677C1F">
        <w:rPr>
          <w:rFonts w:ascii="Times New Roman" w:hAnsi="Times New Roman"/>
          <w:sz w:val="24"/>
          <w:szCs w:val="24"/>
        </w:rPr>
        <w:t>транспортные расходы, связанные с исполнением депутатских полномочий (использование личного транспорта, аренда транспортного средства, проезд транспортом);</w:t>
      </w:r>
    </w:p>
    <w:p w:rsidR="003F6335" w:rsidRPr="00677C1F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77C1F">
        <w:rPr>
          <w:rFonts w:ascii="Times New Roman" w:hAnsi="Times New Roman"/>
          <w:sz w:val="24"/>
          <w:szCs w:val="24"/>
        </w:rPr>
        <w:t>) на приобретение расходных материалов к оргтехнике;</w:t>
      </w:r>
    </w:p>
    <w:p w:rsidR="003F6335" w:rsidRPr="00677C1F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77C1F">
        <w:rPr>
          <w:rFonts w:ascii="Times New Roman" w:hAnsi="Times New Roman"/>
          <w:sz w:val="24"/>
          <w:szCs w:val="24"/>
        </w:rPr>
        <w:t>) на оплату услуг помощника депутата;</w:t>
      </w:r>
    </w:p>
    <w:p w:rsidR="003F6335" w:rsidRPr="00677C1F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77C1F">
        <w:rPr>
          <w:rFonts w:ascii="Times New Roman" w:hAnsi="Times New Roman"/>
          <w:sz w:val="24"/>
          <w:szCs w:val="24"/>
        </w:rPr>
        <w:t>) на приобретение специальной литературы;</w:t>
      </w:r>
    </w:p>
    <w:p w:rsidR="003F6335" w:rsidRPr="00677C1F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77C1F">
        <w:rPr>
          <w:rFonts w:ascii="Times New Roman" w:hAnsi="Times New Roman"/>
          <w:sz w:val="24"/>
          <w:szCs w:val="24"/>
        </w:rPr>
        <w:t>) на приобретение канцелярских товаров;</w:t>
      </w:r>
    </w:p>
    <w:p w:rsidR="003F6335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77C1F">
        <w:rPr>
          <w:rFonts w:ascii="Times New Roman" w:hAnsi="Times New Roman"/>
          <w:sz w:val="24"/>
          <w:szCs w:val="24"/>
        </w:rPr>
        <w:t>) на оплату услуг связи (включая мобильную сотовую связь);</w:t>
      </w:r>
    </w:p>
    <w:p w:rsidR="003F6335" w:rsidRDefault="003F6335" w:rsidP="0061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на оплату почтовых услуг;</w:t>
      </w:r>
    </w:p>
    <w:p w:rsidR="003F6335" w:rsidRPr="00677C1F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77C1F">
        <w:rPr>
          <w:rFonts w:ascii="Times New Roman" w:hAnsi="Times New Roman"/>
          <w:sz w:val="24"/>
          <w:szCs w:val="24"/>
        </w:rPr>
        <w:t>) иные расходы, понесенные депутатом в связи с осуществлением депутатской деятельности.</w:t>
      </w:r>
    </w:p>
    <w:p w:rsidR="003F6335" w:rsidRPr="00677C1F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7C1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выплаты возмещения понесенных расходов,</w:t>
      </w:r>
      <w:r w:rsidRPr="00677C1F">
        <w:rPr>
          <w:rFonts w:ascii="Times New Roman" w:hAnsi="Times New Roman"/>
          <w:sz w:val="24"/>
          <w:szCs w:val="24"/>
        </w:rPr>
        <w:t xml:space="preserve"> депутатом </w:t>
      </w:r>
      <w:r>
        <w:rPr>
          <w:rFonts w:ascii="Times New Roman" w:hAnsi="Times New Roman"/>
          <w:sz w:val="24"/>
          <w:szCs w:val="24"/>
        </w:rPr>
        <w:t>вносится на имя председателя Совета народных депутатов</w:t>
      </w:r>
      <w:r w:rsidRPr="00677C1F">
        <w:rPr>
          <w:rFonts w:ascii="Times New Roman" w:hAnsi="Times New Roman"/>
          <w:sz w:val="24"/>
          <w:szCs w:val="24"/>
        </w:rPr>
        <w:t xml:space="preserve"> заявление </w:t>
      </w:r>
      <w:r>
        <w:rPr>
          <w:rFonts w:ascii="Times New Roman" w:hAnsi="Times New Roman"/>
          <w:sz w:val="24"/>
          <w:szCs w:val="24"/>
        </w:rPr>
        <w:t>на</w:t>
      </w:r>
      <w:r w:rsidRPr="00677C1F">
        <w:rPr>
          <w:rFonts w:ascii="Times New Roman" w:hAnsi="Times New Roman"/>
          <w:sz w:val="24"/>
          <w:szCs w:val="24"/>
        </w:rPr>
        <w:t xml:space="preserve"> возмещени</w:t>
      </w:r>
      <w:r>
        <w:rPr>
          <w:rFonts w:ascii="Times New Roman" w:hAnsi="Times New Roman"/>
          <w:sz w:val="24"/>
          <w:szCs w:val="24"/>
        </w:rPr>
        <w:t>е</w:t>
      </w:r>
      <w:r w:rsidRPr="00677C1F">
        <w:rPr>
          <w:rFonts w:ascii="Times New Roman" w:hAnsi="Times New Roman"/>
          <w:sz w:val="24"/>
          <w:szCs w:val="24"/>
        </w:rPr>
        <w:t xml:space="preserve"> расходов </w:t>
      </w:r>
      <w:r>
        <w:rPr>
          <w:rFonts w:ascii="Times New Roman" w:hAnsi="Times New Roman"/>
          <w:sz w:val="24"/>
          <w:szCs w:val="24"/>
        </w:rPr>
        <w:t xml:space="preserve">связанных с депутатской деятельностью (далее - заявление), </w:t>
      </w:r>
      <w:r w:rsidRPr="00677C1F">
        <w:rPr>
          <w:rFonts w:ascii="Times New Roman" w:hAnsi="Times New Roman"/>
          <w:sz w:val="24"/>
          <w:szCs w:val="24"/>
        </w:rPr>
        <w:t>с указанием целевого использования денежных средств.</w:t>
      </w:r>
    </w:p>
    <w:p w:rsidR="003F6335" w:rsidRPr="00677C1F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7C1F">
        <w:rPr>
          <w:rFonts w:ascii="Times New Roman" w:hAnsi="Times New Roman"/>
          <w:sz w:val="24"/>
          <w:szCs w:val="24"/>
        </w:rPr>
        <w:t>К заявлению прилагаются следующие документы, подтверждающие фактически произведенные расходы:</w:t>
      </w:r>
    </w:p>
    <w:p w:rsidR="003F6335" w:rsidRPr="00677C1F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7C1F">
        <w:rPr>
          <w:rFonts w:ascii="Times New Roman" w:hAnsi="Times New Roman"/>
          <w:sz w:val="24"/>
          <w:szCs w:val="24"/>
        </w:rPr>
        <w:t>1) договор аренды транспортного средства</w:t>
      </w:r>
      <w:r>
        <w:rPr>
          <w:rFonts w:ascii="Times New Roman" w:hAnsi="Times New Roman"/>
          <w:sz w:val="24"/>
          <w:szCs w:val="24"/>
        </w:rPr>
        <w:t>,</w:t>
      </w:r>
      <w:r w:rsidRPr="00677C1F">
        <w:rPr>
          <w:rFonts w:ascii="Times New Roman" w:hAnsi="Times New Roman"/>
          <w:sz w:val="24"/>
          <w:szCs w:val="24"/>
        </w:rPr>
        <w:t xml:space="preserve"> с приложением документов, подтверждающих факт оплаты;</w:t>
      </w:r>
    </w:p>
    <w:p w:rsidR="003F6335" w:rsidRPr="00677C1F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7C1F">
        <w:rPr>
          <w:rFonts w:ascii="Times New Roman" w:hAnsi="Times New Roman"/>
          <w:sz w:val="24"/>
          <w:szCs w:val="24"/>
        </w:rPr>
        <w:t>2) кассовые чеки (квитанции к приходным кассовым ордерам), товарные чеки;</w:t>
      </w:r>
    </w:p>
    <w:p w:rsidR="003F6335" w:rsidRPr="00677C1F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7C1F">
        <w:rPr>
          <w:rFonts w:ascii="Times New Roman" w:hAnsi="Times New Roman"/>
          <w:sz w:val="24"/>
          <w:szCs w:val="24"/>
        </w:rPr>
        <w:t>3) билеты на проезд транспортом;</w:t>
      </w:r>
    </w:p>
    <w:p w:rsidR="003F6335" w:rsidRPr="00677C1F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7C1F">
        <w:rPr>
          <w:rFonts w:ascii="Times New Roman" w:hAnsi="Times New Roman"/>
          <w:sz w:val="24"/>
          <w:szCs w:val="24"/>
        </w:rPr>
        <w:t>4) счета за телефонные переговоры и квитанции на отправку телеграмм и заказной корреспонденции;</w:t>
      </w:r>
    </w:p>
    <w:p w:rsidR="003F6335" w:rsidRPr="00677C1F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7C1F">
        <w:rPr>
          <w:rFonts w:ascii="Times New Roman" w:hAnsi="Times New Roman"/>
          <w:sz w:val="24"/>
          <w:szCs w:val="24"/>
        </w:rPr>
        <w:t>5) копия договора возмездного оказания услуг, заключенного депутатом с помощником депутата, с обязательным условием о стоимости услуг помощника депутата, а также копия расписки помощника депутата о получении вознаграждения за оказанные услуги;</w:t>
      </w:r>
    </w:p>
    <w:p w:rsidR="003F6335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7C1F">
        <w:rPr>
          <w:rFonts w:ascii="Times New Roman" w:hAnsi="Times New Roman"/>
          <w:sz w:val="24"/>
          <w:szCs w:val="24"/>
        </w:rPr>
        <w:t>6) иные документы, принимаемые в качестве основания для выплат в соответствии с правилами учета для бюджетных учреждений.</w:t>
      </w:r>
    </w:p>
    <w:p w:rsidR="003F6335" w:rsidRPr="00677C1F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</w:t>
      </w:r>
      <w:r w:rsidRPr="00E209A6">
        <w:rPr>
          <w:rFonts w:ascii="Times New Roman" w:hAnsi="Times New Roman"/>
          <w:sz w:val="24"/>
          <w:szCs w:val="24"/>
        </w:rPr>
        <w:t xml:space="preserve">в Совет народных депутатов </w:t>
      </w:r>
      <w:r w:rsidR="002C1926">
        <w:rPr>
          <w:rFonts w:ascii="Times New Roman" w:hAnsi="Times New Roman"/>
          <w:sz w:val="24"/>
          <w:szCs w:val="24"/>
        </w:rPr>
        <w:t>вноси</w:t>
      </w:r>
      <w:r>
        <w:rPr>
          <w:rFonts w:ascii="Times New Roman" w:hAnsi="Times New Roman"/>
          <w:sz w:val="24"/>
          <w:szCs w:val="24"/>
        </w:rPr>
        <w:t xml:space="preserve">тся </w:t>
      </w:r>
      <w:r w:rsidRPr="00E209A6">
        <w:rPr>
          <w:rFonts w:ascii="Times New Roman" w:hAnsi="Times New Roman"/>
          <w:sz w:val="24"/>
          <w:szCs w:val="24"/>
        </w:rPr>
        <w:t>до 10 числа месяца, следующего за месяцем, в котором были произведены соответствующие расходы.</w:t>
      </w:r>
    </w:p>
    <w:p w:rsidR="003F6335" w:rsidRPr="00677C1F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7C1F">
        <w:rPr>
          <w:rFonts w:ascii="Times New Roman" w:hAnsi="Times New Roman"/>
          <w:sz w:val="24"/>
          <w:szCs w:val="24"/>
        </w:rPr>
        <w:t xml:space="preserve">Максимальный размер </w:t>
      </w:r>
      <w:r>
        <w:rPr>
          <w:rFonts w:ascii="Times New Roman" w:hAnsi="Times New Roman"/>
          <w:sz w:val="24"/>
          <w:szCs w:val="24"/>
        </w:rPr>
        <w:t>возмещения расходов</w:t>
      </w:r>
      <w:r w:rsidRPr="00677C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понесенных</w:t>
      </w:r>
      <w:r w:rsidRPr="00677C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депутатом в связи депутатской деятельностью</w:t>
      </w:r>
      <w:r w:rsidRPr="00677C1F">
        <w:rPr>
          <w:rFonts w:ascii="Times New Roman" w:hAnsi="Times New Roman"/>
          <w:sz w:val="24"/>
          <w:szCs w:val="24"/>
        </w:rPr>
        <w:t>, не может превышать 5000,00 рублей на одного депутата в месяц.</w:t>
      </w:r>
    </w:p>
    <w:p w:rsidR="003F6335" w:rsidRPr="00982205" w:rsidRDefault="003F6335" w:rsidP="0061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Выплата возмещения расходов, связанных с депутатской деятельностью, </w:t>
      </w:r>
      <w:r w:rsidRPr="00677C1F">
        <w:rPr>
          <w:rFonts w:ascii="Times New Roman" w:hAnsi="Times New Roman"/>
          <w:sz w:val="24"/>
          <w:szCs w:val="24"/>
        </w:rPr>
        <w:t>производится на основании распоряжения председателя Совета народных депутатов до 15 числа месяца, следу</w:t>
      </w:r>
      <w:r>
        <w:rPr>
          <w:rFonts w:ascii="Times New Roman" w:hAnsi="Times New Roman"/>
          <w:sz w:val="24"/>
          <w:szCs w:val="24"/>
        </w:rPr>
        <w:t xml:space="preserve">ющего за месяцем, в котором поступило заявление от депутата с приложением </w:t>
      </w:r>
      <w:r w:rsidRPr="00677C1F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ов, подтверждающих</w:t>
      </w:r>
      <w:r w:rsidRPr="00677C1F">
        <w:rPr>
          <w:rFonts w:ascii="Times New Roman" w:hAnsi="Times New Roman"/>
          <w:sz w:val="24"/>
          <w:szCs w:val="24"/>
        </w:rPr>
        <w:t xml:space="preserve"> фактически произведенные расходы.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6335" w:rsidRPr="00677C1F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7C1F">
        <w:rPr>
          <w:rFonts w:ascii="Times New Roman" w:hAnsi="Times New Roman"/>
          <w:sz w:val="24"/>
          <w:szCs w:val="24"/>
        </w:rPr>
        <w:t xml:space="preserve">Ответственность за достоверность представленных </w:t>
      </w:r>
      <w:r>
        <w:rPr>
          <w:rFonts w:ascii="Times New Roman" w:hAnsi="Times New Roman"/>
          <w:sz w:val="24"/>
          <w:szCs w:val="24"/>
        </w:rPr>
        <w:t xml:space="preserve">одновременно с заявлением </w:t>
      </w:r>
      <w:r w:rsidRPr="00677C1F">
        <w:rPr>
          <w:rFonts w:ascii="Times New Roman" w:hAnsi="Times New Roman"/>
          <w:sz w:val="24"/>
          <w:szCs w:val="24"/>
        </w:rPr>
        <w:t>документов</w:t>
      </w:r>
      <w:r w:rsidRPr="00E209A6">
        <w:rPr>
          <w:rFonts w:ascii="Times New Roman" w:hAnsi="Times New Roman"/>
          <w:sz w:val="24"/>
          <w:szCs w:val="24"/>
        </w:rPr>
        <w:t>, подтверждающи</w:t>
      </w:r>
      <w:r>
        <w:rPr>
          <w:rFonts w:ascii="Times New Roman" w:hAnsi="Times New Roman"/>
          <w:sz w:val="24"/>
          <w:szCs w:val="24"/>
        </w:rPr>
        <w:t>х</w:t>
      </w:r>
      <w:r w:rsidRPr="00E209A6">
        <w:rPr>
          <w:rFonts w:ascii="Times New Roman" w:hAnsi="Times New Roman"/>
          <w:sz w:val="24"/>
          <w:szCs w:val="24"/>
        </w:rPr>
        <w:t xml:space="preserve"> фактически произведенные расходы </w:t>
      </w:r>
      <w:r>
        <w:rPr>
          <w:rFonts w:ascii="Times New Roman" w:hAnsi="Times New Roman"/>
          <w:sz w:val="24"/>
          <w:szCs w:val="24"/>
        </w:rPr>
        <w:t xml:space="preserve">депутатом, </w:t>
      </w:r>
      <w:r w:rsidRPr="00677C1F">
        <w:rPr>
          <w:rFonts w:ascii="Times New Roman" w:hAnsi="Times New Roman"/>
          <w:sz w:val="24"/>
          <w:szCs w:val="24"/>
        </w:rPr>
        <w:t xml:space="preserve">возлагается на </w:t>
      </w:r>
      <w:r>
        <w:rPr>
          <w:rFonts w:ascii="Times New Roman" w:hAnsi="Times New Roman"/>
          <w:sz w:val="24"/>
          <w:szCs w:val="24"/>
        </w:rPr>
        <w:t xml:space="preserve">самого </w:t>
      </w:r>
      <w:r w:rsidRPr="00677C1F">
        <w:rPr>
          <w:rFonts w:ascii="Times New Roman" w:hAnsi="Times New Roman"/>
          <w:sz w:val="24"/>
          <w:szCs w:val="24"/>
        </w:rPr>
        <w:t>депутата.</w:t>
      </w:r>
    </w:p>
    <w:p w:rsidR="003F6335" w:rsidRPr="00E8111D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111D">
        <w:rPr>
          <w:rFonts w:ascii="Times New Roman" w:hAnsi="Times New Roman"/>
          <w:sz w:val="24"/>
          <w:szCs w:val="24"/>
        </w:rPr>
        <w:t>3.2. Гарантии, установленные настоящ</w:t>
      </w:r>
      <w:r>
        <w:rPr>
          <w:rFonts w:ascii="Times New Roman" w:hAnsi="Times New Roman"/>
          <w:sz w:val="24"/>
          <w:szCs w:val="24"/>
        </w:rPr>
        <w:t>им разделом</w:t>
      </w:r>
      <w:r w:rsidRPr="00E8111D">
        <w:rPr>
          <w:rFonts w:ascii="Times New Roman" w:hAnsi="Times New Roman"/>
          <w:sz w:val="24"/>
          <w:szCs w:val="24"/>
        </w:rPr>
        <w:t>, распространяются на председателя Совета народных депутатов, заместителя председателя Совета народных депутатов.</w:t>
      </w:r>
    </w:p>
    <w:p w:rsidR="003F6335" w:rsidRPr="00677C1F" w:rsidRDefault="003F6335" w:rsidP="00415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6335" w:rsidRPr="00677C1F" w:rsidRDefault="003F6335" w:rsidP="007C16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1" w:name="Par139"/>
      <w:bookmarkStart w:id="12" w:name="Par174"/>
      <w:bookmarkEnd w:id="11"/>
      <w:bookmarkEnd w:id="12"/>
      <w:r>
        <w:rPr>
          <w:rFonts w:ascii="Times New Roman" w:hAnsi="Times New Roman"/>
          <w:sz w:val="24"/>
          <w:szCs w:val="24"/>
        </w:rPr>
        <w:lastRenderedPageBreak/>
        <w:t>4</w:t>
      </w:r>
      <w:r w:rsidRPr="00677C1F">
        <w:rPr>
          <w:rFonts w:ascii="Times New Roman" w:hAnsi="Times New Roman"/>
          <w:sz w:val="24"/>
          <w:szCs w:val="24"/>
        </w:rPr>
        <w:t>. ФИНАНСОВОЕ ОБЕСПЕЧЕНИЕ</w:t>
      </w:r>
    </w:p>
    <w:p w:rsidR="003F6335" w:rsidRDefault="003F6335" w:rsidP="00415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335" w:rsidRPr="00677C1F" w:rsidRDefault="003F6335" w:rsidP="00611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7C1F">
        <w:rPr>
          <w:rFonts w:ascii="Times New Roman" w:hAnsi="Times New Roman"/>
          <w:sz w:val="24"/>
          <w:szCs w:val="24"/>
        </w:rPr>
        <w:t>Расходы, связанные с предоставлением гарантий, предусмотренных настоящим Порядком, производятся за счет средств бюджета Мысковского городского округа, предусмотренных на содержание органов местного самоуправления.</w:t>
      </w:r>
    </w:p>
    <w:p w:rsidR="003F6335" w:rsidRPr="00677C1F" w:rsidRDefault="003F6335" w:rsidP="00EF5861">
      <w:pPr>
        <w:ind w:firstLine="567"/>
      </w:pPr>
    </w:p>
    <w:p w:rsidR="003F6335" w:rsidRDefault="003F6335" w:rsidP="007D2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sectPr w:rsidR="003F6335" w:rsidSect="006115A3">
      <w:headerReference w:type="even" r:id="rId16"/>
      <w:headerReference w:type="default" r:id="rId17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35" w:rsidRDefault="003F6335" w:rsidP="00657FD6">
      <w:pPr>
        <w:spacing w:after="0" w:line="240" w:lineRule="auto"/>
      </w:pPr>
      <w:r>
        <w:separator/>
      </w:r>
    </w:p>
  </w:endnote>
  <w:endnote w:type="continuationSeparator" w:id="0">
    <w:p w:rsidR="003F6335" w:rsidRDefault="003F6335" w:rsidP="0065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35" w:rsidRDefault="003F6335" w:rsidP="00657FD6">
      <w:pPr>
        <w:spacing w:after="0" w:line="240" w:lineRule="auto"/>
      </w:pPr>
      <w:r>
        <w:separator/>
      </w:r>
    </w:p>
  </w:footnote>
  <w:footnote w:type="continuationSeparator" w:id="0">
    <w:p w:rsidR="003F6335" w:rsidRDefault="003F6335" w:rsidP="0065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35" w:rsidRDefault="00EE1AB4" w:rsidP="006115A3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F633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F6335" w:rsidRDefault="003F633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35" w:rsidRPr="006115A3" w:rsidRDefault="00EE1AB4" w:rsidP="006115A3">
    <w:pPr>
      <w:pStyle w:val="ab"/>
      <w:framePr w:wrap="around" w:vAnchor="text" w:hAnchor="margin" w:xAlign="center" w:y="1"/>
      <w:rPr>
        <w:rStyle w:val="af0"/>
        <w:sz w:val="20"/>
        <w:szCs w:val="20"/>
      </w:rPr>
    </w:pPr>
    <w:r w:rsidRPr="006115A3">
      <w:rPr>
        <w:rStyle w:val="af0"/>
        <w:sz w:val="20"/>
        <w:szCs w:val="20"/>
      </w:rPr>
      <w:fldChar w:fldCharType="begin"/>
    </w:r>
    <w:r w:rsidR="003F6335" w:rsidRPr="006115A3">
      <w:rPr>
        <w:rStyle w:val="af0"/>
        <w:sz w:val="20"/>
        <w:szCs w:val="20"/>
      </w:rPr>
      <w:instrText xml:space="preserve">PAGE  </w:instrText>
    </w:r>
    <w:r w:rsidRPr="006115A3">
      <w:rPr>
        <w:rStyle w:val="af0"/>
        <w:sz w:val="20"/>
        <w:szCs w:val="20"/>
      </w:rPr>
      <w:fldChar w:fldCharType="separate"/>
    </w:r>
    <w:r w:rsidR="005719F7">
      <w:rPr>
        <w:rStyle w:val="af0"/>
        <w:noProof/>
        <w:sz w:val="20"/>
        <w:szCs w:val="20"/>
      </w:rPr>
      <w:t>7</w:t>
    </w:r>
    <w:r w:rsidRPr="006115A3">
      <w:rPr>
        <w:rStyle w:val="af0"/>
        <w:sz w:val="20"/>
        <w:szCs w:val="20"/>
      </w:rPr>
      <w:fldChar w:fldCharType="end"/>
    </w:r>
  </w:p>
  <w:p w:rsidR="003F6335" w:rsidRDefault="003F633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955BD"/>
    <w:multiLevelType w:val="hybridMultilevel"/>
    <w:tmpl w:val="39B07FA4"/>
    <w:lvl w:ilvl="0" w:tplc="208ABC10">
      <w:start w:val="1"/>
      <w:numFmt w:val="decimal"/>
      <w:lvlText w:val="%1)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6E"/>
    <w:rsid w:val="000116AA"/>
    <w:rsid w:val="00027C6C"/>
    <w:rsid w:val="0003328B"/>
    <w:rsid w:val="00040C85"/>
    <w:rsid w:val="000457A4"/>
    <w:rsid w:val="00060117"/>
    <w:rsid w:val="00074FAD"/>
    <w:rsid w:val="00083826"/>
    <w:rsid w:val="00092CC4"/>
    <w:rsid w:val="000A3CF1"/>
    <w:rsid w:val="000B2C4B"/>
    <w:rsid w:val="000C0230"/>
    <w:rsid w:val="000E6913"/>
    <w:rsid w:val="000F5C9D"/>
    <w:rsid w:val="00115DAB"/>
    <w:rsid w:val="001241D6"/>
    <w:rsid w:val="00130D8E"/>
    <w:rsid w:val="001B0275"/>
    <w:rsid w:val="001C394F"/>
    <w:rsid w:val="001D221F"/>
    <w:rsid w:val="001D7C02"/>
    <w:rsid w:val="001F38D7"/>
    <w:rsid w:val="00203972"/>
    <w:rsid w:val="00231411"/>
    <w:rsid w:val="00263D92"/>
    <w:rsid w:val="002A2EB4"/>
    <w:rsid w:val="002A658A"/>
    <w:rsid w:val="002C1926"/>
    <w:rsid w:val="002C6EA9"/>
    <w:rsid w:val="002D5CD0"/>
    <w:rsid w:val="002E0EA2"/>
    <w:rsid w:val="002E5A58"/>
    <w:rsid w:val="002E61F7"/>
    <w:rsid w:val="002F64E2"/>
    <w:rsid w:val="002F7088"/>
    <w:rsid w:val="00314DC9"/>
    <w:rsid w:val="00316875"/>
    <w:rsid w:val="003208FC"/>
    <w:rsid w:val="0032175B"/>
    <w:rsid w:val="00322D58"/>
    <w:rsid w:val="00325C8D"/>
    <w:rsid w:val="00330A4D"/>
    <w:rsid w:val="00342BC6"/>
    <w:rsid w:val="00342D65"/>
    <w:rsid w:val="00353FC5"/>
    <w:rsid w:val="00354293"/>
    <w:rsid w:val="00361A49"/>
    <w:rsid w:val="00370309"/>
    <w:rsid w:val="00381C5C"/>
    <w:rsid w:val="003A4D2C"/>
    <w:rsid w:val="003B46FB"/>
    <w:rsid w:val="003E3279"/>
    <w:rsid w:val="003E6CAB"/>
    <w:rsid w:val="003F6335"/>
    <w:rsid w:val="00415097"/>
    <w:rsid w:val="004209BF"/>
    <w:rsid w:val="004227E7"/>
    <w:rsid w:val="00463D36"/>
    <w:rsid w:val="00475D93"/>
    <w:rsid w:val="0048337B"/>
    <w:rsid w:val="00487F7D"/>
    <w:rsid w:val="00497ECC"/>
    <w:rsid w:val="004B344F"/>
    <w:rsid w:val="004B3CAC"/>
    <w:rsid w:val="004B499E"/>
    <w:rsid w:val="004D4C36"/>
    <w:rsid w:val="004E7255"/>
    <w:rsid w:val="004F4310"/>
    <w:rsid w:val="004F4D72"/>
    <w:rsid w:val="00514B2D"/>
    <w:rsid w:val="0054272F"/>
    <w:rsid w:val="005541BF"/>
    <w:rsid w:val="0056387A"/>
    <w:rsid w:val="005719F7"/>
    <w:rsid w:val="0057583F"/>
    <w:rsid w:val="00576376"/>
    <w:rsid w:val="005851FD"/>
    <w:rsid w:val="00587EAE"/>
    <w:rsid w:val="005B529A"/>
    <w:rsid w:val="005C100D"/>
    <w:rsid w:val="005C3969"/>
    <w:rsid w:val="005C6D7E"/>
    <w:rsid w:val="005D73D1"/>
    <w:rsid w:val="005E3552"/>
    <w:rsid w:val="005F396F"/>
    <w:rsid w:val="005F7AB2"/>
    <w:rsid w:val="00604F23"/>
    <w:rsid w:val="006115A3"/>
    <w:rsid w:val="006142CE"/>
    <w:rsid w:val="00620BCC"/>
    <w:rsid w:val="006222C5"/>
    <w:rsid w:val="0063438B"/>
    <w:rsid w:val="00640EA8"/>
    <w:rsid w:val="00657FD6"/>
    <w:rsid w:val="00667A3B"/>
    <w:rsid w:val="006744C5"/>
    <w:rsid w:val="00677C1F"/>
    <w:rsid w:val="00680D38"/>
    <w:rsid w:val="006A2020"/>
    <w:rsid w:val="006B50EA"/>
    <w:rsid w:val="006C554D"/>
    <w:rsid w:val="006D3CCC"/>
    <w:rsid w:val="006F71A2"/>
    <w:rsid w:val="0071664C"/>
    <w:rsid w:val="00737E55"/>
    <w:rsid w:val="00745E8A"/>
    <w:rsid w:val="007512AC"/>
    <w:rsid w:val="007526B6"/>
    <w:rsid w:val="00757E4E"/>
    <w:rsid w:val="007714DE"/>
    <w:rsid w:val="00780FAD"/>
    <w:rsid w:val="0079341D"/>
    <w:rsid w:val="007964FF"/>
    <w:rsid w:val="007A16D4"/>
    <w:rsid w:val="007A67AA"/>
    <w:rsid w:val="007C0CDE"/>
    <w:rsid w:val="007C165C"/>
    <w:rsid w:val="007D286A"/>
    <w:rsid w:val="007E32E6"/>
    <w:rsid w:val="007E5B5A"/>
    <w:rsid w:val="007E5E29"/>
    <w:rsid w:val="007F2FB3"/>
    <w:rsid w:val="007F39D8"/>
    <w:rsid w:val="00871B77"/>
    <w:rsid w:val="00874422"/>
    <w:rsid w:val="008922CC"/>
    <w:rsid w:val="008A6144"/>
    <w:rsid w:val="008C296E"/>
    <w:rsid w:val="008D0D8F"/>
    <w:rsid w:val="008D2578"/>
    <w:rsid w:val="008D51E0"/>
    <w:rsid w:val="0090282A"/>
    <w:rsid w:val="009130E5"/>
    <w:rsid w:val="00915B48"/>
    <w:rsid w:val="00954A7C"/>
    <w:rsid w:val="009757B1"/>
    <w:rsid w:val="00977DD4"/>
    <w:rsid w:val="00982205"/>
    <w:rsid w:val="0098616E"/>
    <w:rsid w:val="0098769E"/>
    <w:rsid w:val="009A717B"/>
    <w:rsid w:val="009C3C8C"/>
    <w:rsid w:val="009C52EF"/>
    <w:rsid w:val="009C7896"/>
    <w:rsid w:val="009E6367"/>
    <w:rsid w:val="009F106D"/>
    <w:rsid w:val="00A0555A"/>
    <w:rsid w:val="00A07FE0"/>
    <w:rsid w:val="00A133D8"/>
    <w:rsid w:val="00A33011"/>
    <w:rsid w:val="00A34EA6"/>
    <w:rsid w:val="00A41C30"/>
    <w:rsid w:val="00A44533"/>
    <w:rsid w:val="00A96416"/>
    <w:rsid w:val="00AA66E1"/>
    <w:rsid w:val="00AB3FC9"/>
    <w:rsid w:val="00AB79C3"/>
    <w:rsid w:val="00AC79E6"/>
    <w:rsid w:val="00AF32EA"/>
    <w:rsid w:val="00AF6B77"/>
    <w:rsid w:val="00B12FBD"/>
    <w:rsid w:val="00B206DB"/>
    <w:rsid w:val="00B36741"/>
    <w:rsid w:val="00B63643"/>
    <w:rsid w:val="00B73415"/>
    <w:rsid w:val="00B77688"/>
    <w:rsid w:val="00B8324B"/>
    <w:rsid w:val="00B86C94"/>
    <w:rsid w:val="00BD3873"/>
    <w:rsid w:val="00C04C63"/>
    <w:rsid w:val="00C258D2"/>
    <w:rsid w:val="00C33142"/>
    <w:rsid w:val="00C3348F"/>
    <w:rsid w:val="00C40598"/>
    <w:rsid w:val="00C55C82"/>
    <w:rsid w:val="00C76383"/>
    <w:rsid w:val="00C7763D"/>
    <w:rsid w:val="00C802A7"/>
    <w:rsid w:val="00C82EBE"/>
    <w:rsid w:val="00C85167"/>
    <w:rsid w:val="00CB368E"/>
    <w:rsid w:val="00CE674F"/>
    <w:rsid w:val="00D13552"/>
    <w:rsid w:val="00D13A42"/>
    <w:rsid w:val="00D147CD"/>
    <w:rsid w:val="00D31983"/>
    <w:rsid w:val="00D367F7"/>
    <w:rsid w:val="00D37363"/>
    <w:rsid w:val="00D41894"/>
    <w:rsid w:val="00D457D3"/>
    <w:rsid w:val="00D76969"/>
    <w:rsid w:val="00D76D6A"/>
    <w:rsid w:val="00D85BF4"/>
    <w:rsid w:val="00DA60B7"/>
    <w:rsid w:val="00DA6FB6"/>
    <w:rsid w:val="00DD01E7"/>
    <w:rsid w:val="00DD34A7"/>
    <w:rsid w:val="00DD49CE"/>
    <w:rsid w:val="00DE04ED"/>
    <w:rsid w:val="00DF0361"/>
    <w:rsid w:val="00DF24CD"/>
    <w:rsid w:val="00E000B7"/>
    <w:rsid w:val="00E01EB8"/>
    <w:rsid w:val="00E064FA"/>
    <w:rsid w:val="00E209A6"/>
    <w:rsid w:val="00E643B3"/>
    <w:rsid w:val="00E8111D"/>
    <w:rsid w:val="00E832FB"/>
    <w:rsid w:val="00E97568"/>
    <w:rsid w:val="00EA6F0B"/>
    <w:rsid w:val="00EB0C2A"/>
    <w:rsid w:val="00EB3B9E"/>
    <w:rsid w:val="00EB517F"/>
    <w:rsid w:val="00EC004B"/>
    <w:rsid w:val="00ED1EE1"/>
    <w:rsid w:val="00EE1AB4"/>
    <w:rsid w:val="00EE4346"/>
    <w:rsid w:val="00EF0BAC"/>
    <w:rsid w:val="00EF38B8"/>
    <w:rsid w:val="00EF5861"/>
    <w:rsid w:val="00EF7E9B"/>
    <w:rsid w:val="00F04FF0"/>
    <w:rsid w:val="00F1443F"/>
    <w:rsid w:val="00F416C2"/>
    <w:rsid w:val="00F42BF0"/>
    <w:rsid w:val="00F44852"/>
    <w:rsid w:val="00F53C66"/>
    <w:rsid w:val="00F56FFD"/>
    <w:rsid w:val="00F572BD"/>
    <w:rsid w:val="00F601F4"/>
    <w:rsid w:val="00F6471C"/>
    <w:rsid w:val="00F65DF2"/>
    <w:rsid w:val="00FA51C9"/>
    <w:rsid w:val="00FE6745"/>
    <w:rsid w:val="00FE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4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8616E"/>
    <w:pPr>
      <w:keepNext/>
      <w:spacing w:before="240" w:after="60" w:line="240" w:lineRule="auto"/>
      <w:ind w:firstLine="72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616E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Обычный1"/>
    <w:uiPriority w:val="99"/>
    <w:rsid w:val="0098616E"/>
    <w:pPr>
      <w:ind w:firstLine="709"/>
      <w:jc w:val="both"/>
    </w:pPr>
    <w:rPr>
      <w:rFonts w:ascii="Times New Roman" w:hAnsi="Times New Roman"/>
      <w:sz w:val="24"/>
      <w:szCs w:val="20"/>
    </w:rPr>
  </w:style>
  <w:style w:type="paragraph" w:styleId="a3">
    <w:name w:val="Body Text"/>
    <w:basedOn w:val="a"/>
    <w:link w:val="a4"/>
    <w:uiPriority w:val="99"/>
    <w:rsid w:val="0098616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98616E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98616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98616E"/>
    <w:rPr>
      <w:sz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616E"/>
    <w:pPr>
      <w:shd w:val="clear" w:color="auto" w:fill="FFFFFF"/>
      <w:spacing w:after="0" w:line="274" w:lineRule="exact"/>
      <w:ind w:hanging="960"/>
      <w:jc w:val="center"/>
    </w:pPr>
    <w:rPr>
      <w:sz w:val="24"/>
      <w:szCs w:val="24"/>
    </w:rPr>
  </w:style>
  <w:style w:type="paragraph" w:styleId="a5">
    <w:name w:val="Plain Text"/>
    <w:basedOn w:val="a"/>
    <w:link w:val="a6"/>
    <w:uiPriority w:val="99"/>
    <w:rsid w:val="0098616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98616E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2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258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354293"/>
    <w:rPr>
      <w:rFonts w:cs="Times New Roman"/>
    </w:rPr>
  </w:style>
  <w:style w:type="character" w:styleId="a9">
    <w:name w:val="Hyperlink"/>
    <w:basedOn w:val="a0"/>
    <w:uiPriority w:val="99"/>
    <w:semiHidden/>
    <w:rsid w:val="00354293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rsid w:val="00AB79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rsid w:val="0065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57FD6"/>
    <w:rPr>
      <w:rFonts w:cs="Times New Roman"/>
    </w:rPr>
  </w:style>
  <w:style w:type="paragraph" w:styleId="ad">
    <w:name w:val="footer"/>
    <w:basedOn w:val="a"/>
    <w:link w:val="ae"/>
    <w:uiPriority w:val="99"/>
    <w:rsid w:val="0065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657FD6"/>
    <w:rPr>
      <w:rFonts w:cs="Times New Roman"/>
    </w:rPr>
  </w:style>
  <w:style w:type="paragraph" w:styleId="af">
    <w:name w:val="List Paragraph"/>
    <w:basedOn w:val="a"/>
    <w:uiPriority w:val="99"/>
    <w:qFormat/>
    <w:rsid w:val="005C100D"/>
    <w:pPr>
      <w:ind w:left="720"/>
      <w:contextualSpacing/>
    </w:pPr>
  </w:style>
  <w:style w:type="character" w:styleId="af0">
    <w:name w:val="page number"/>
    <w:basedOn w:val="a0"/>
    <w:uiPriority w:val="99"/>
    <w:rsid w:val="006115A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4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8616E"/>
    <w:pPr>
      <w:keepNext/>
      <w:spacing w:before="240" w:after="60" w:line="240" w:lineRule="auto"/>
      <w:ind w:firstLine="72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616E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Обычный1"/>
    <w:uiPriority w:val="99"/>
    <w:rsid w:val="0098616E"/>
    <w:pPr>
      <w:ind w:firstLine="709"/>
      <w:jc w:val="both"/>
    </w:pPr>
    <w:rPr>
      <w:rFonts w:ascii="Times New Roman" w:hAnsi="Times New Roman"/>
      <w:sz w:val="24"/>
      <w:szCs w:val="20"/>
    </w:rPr>
  </w:style>
  <w:style w:type="paragraph" w:styleId="a3">
    <w:name w:val="Body Text"/>
    <w:basedOn w:val="a"/>
    <w:link w:val="a4"/>
    <w:uiPriority w:val="99"/>
    <w:rsid w:val="0098616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98616E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98616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98616E"/>
    <w:rPr>
      <w:sz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616E"/>
    <w:pPr>
      <w:shd w:val="clear" w:color="auto" w:fill="FFFFFF"/>
      <w:spacing w:after="0" w:line="274" w:lineRule="exact"/>
      <w:ind w:hanging="960"/>
      <w:jc w:val="center"/>
    </w:pPr>
    <w:rPr>
      <w:sz w:val="24"/>
      <w:szCs w:val="24"/>
    </w:rPr>
  </w:style>
  <w:style w:type="paragraph" w:styleId="a5">
    <w:name w:val="Plain Text"/>
    <w:basedOn w:val="a"/>
    <w:link w:val="a6"/>
    <w:uiPriority w:val="99"/>
    <w:rsid w:val="0098616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98616E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2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258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354293"/>
    <w:rPr>
      <w:rFonts w:cs="Times New Roman"/>
    </w:rPr>
  </w:style>
  <w:style w:type="character" w:styleId="a9">
    <w:name w:val="Hyperlink"/>
    <w:basedOn w:val="a0"/>
    <w:uiPriority w:val="99"/>
    <w:semiHidden/>
    <w:rsid w:val="00354293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rsid w:val="00AB79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rsid w:val="0065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57FD6"/>
    <w:rPr>
      <w:rFonts w:cs="Times New Roman"/>
    </w:rPr>
  </w:style>
  <w:style w:type="paragraph" w:styleId="ad">
    <w:name w:val="footer"/>
    <w:basedOn w:val="a"/>
    <w:link w:val="ae"/>
    <w:uiPriority w:val="99"/>
    <w:rsid w:val="0065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657FD6"/>
    <w:rPr>
      <w:rFonts w:cs="Times New Roman"/>
    </w:rPr>
  </w:style>
  <w:style w:type="paragraph" w:styleId="af">
    <w:name w:val="List Paragraph"/>
    <w:basedOn w:val="a"/>
    <w:uiPriority w:val="99"/>
    <w:qFormat/>
    <w:rsid w:val="005C100D"/>
    <w:pPr>
      <w:ind w:left="720"/>
      <w:contextualSpacing/>
    </w:pPr>
  </w:style>
  <w:style w:type="character" w:styleId="af0">
    <w:name w:val="page number"/>
    <w:basedOn w:val="a0"/>
    <w:uiPriority w:val="99"/>
    <w:rsid w:val="006115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5E33872EC1E5309F5A7C4D4DE03452A90A7899D69DEC81898B70EE104C038D777445145DA7EADDE122E39v5B9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5E33872EC1E5309F5A7DAD9C86F1A2696AAD2996FD0C74CCCE855BC53C93280300B08079E73AADBv1B2J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E33872EC1E5309F5A7C4D4DE03452A90A7899D69DEC81898B70EE104C038D777445145DA7EADDE122E39v5B9J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video.ru/" TargetMode="External"/><Relationship Id="rId10" Type="http://schemas.openxmlformats.org/officeDocument/2006/relationships/hyperlink" Target="consultantplus://offline/ref=A5E33872EC1E5309F5A7DAD9C86F1A2696AAD2996FD0C74CCCE855BC53C93280300B08079E73AADBv1B2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5E33872EC1E5309F5A7C4D4DE03452A90A7899D6BD9C91297B70EE104C038D7v7B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4F2B0-0669-40FA-B602-C5EE822B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3033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2014-11-19T03:32:00Z</cp:lastPrinted>
  <dcterms:created xsi:type="dcterms:W3CDTF">2014-11-27T01:53:00Z</dcterms:created>
  <dcterms:modified xsi:type="dcterms:W3CDTF">2014-11-27T01:53:00Z</dcterms:modified>
</cp:coreProperties>
</file>